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6"/>
        <w:gridCol w:w="3280"/>
        <w:gridCol w:w="3059"/>
      </w:tblGrid>
      <w:tr w:rsidR="007631A6" w14:paraId="16487F0C" w14:textId="77777777" w:rsidTr="00C14F08">
        <w:trPr>
          <w:cantSplit/>
          <w:trHeight w:val="1403"/>
          <w:jc w:val="center"/>
        </w:trPr>
        <w:tc>
          <w:tcPr>
            <w:tcW w:w="4146" w:type="dxa"/>
            <w:tcBorders>
              <w:top w:val="single" w:sz="4" w:space="0" w:color="auto"/>
              <w:left w:val="single" w:sz="4" w:space="0" w:color="auto"/>
              <w:right w:val="single" w:sz="4" w:space="0" w:color="auto"/>
            </w:tcBorders>
          </w:tcPr>
          <w:p w14:paraId="0BE0B314" w14:textId="77777777" w:rsidR="007631A6" w:rsidRDefault="007631A6" w:rsidP="001053F0">
            <w:pPr>
              <w:pStyle w:val="Titre"/>
              <w:jc w:val="left"/>
              <w:rPr>
                <w:b w:val="0"/>
                <w:sz w:val="16"/>
                <w:szCs w:val="16"/>
                <w:u w:val="none"/>
              </w:rPr>
            </w:pPr>
          </w:p>
          <w:p w14:paraId="19CA6BAB" w14:textId="77777777" w:rsidR="007631A6" w:rsidRDefault="007631A6">
            <w:pPr>
              <w:pStyle w:val="Titre"/>
              <w:spacing w:before="120"/>
              <w:rPr>
                <w:sz w:val="32"/>
                <w:szCs w:val="32"/>
                <w:u w:val="none"/>
                <w:lang w:val="en-GB"/>
              </w:rPr>
            </w:pPr>
            <w:bookmarkStart w:id="0" w:name="_GoBack"/>
            <w:bookmarkEnd w:id="0"/>
            <w:r>
              <w:rPr>
                <w:i/>
                <w:noProof/>
                <w:sz w:val="32"/>
                <w:szCs w:val="32"/>
                <w:u w:val="none"/>
              </w:rPr>
              <w:drawing>
                <wp:anchor distT="0" distB="0" distL="114300" distR="114300" simplePos="0" relativeHeight="251668480" behindDoc="1" locked="0" layoutInCell="1" allowOverlap="1" wp14:anchorId="3515CF85" wp14:editId="20C6E235">
                  <wp:simplePos x="0" y="0"/>
                  <wp:positionH relativeFrom="column">
                    <wp:posOffset>146050</wp:posOffset>
                  </wp:positionH>
                  <wp:positionV relativeFrom="paragraph">
                    <wp:posOffset>85725</wp:posOffset>
                  </wp:positionV>
                  <wp:extent cx="682625" cy="682625"/>
                  <wp:effectExtent l="0" t="0" r="3175" b="3175"/>
                  <wp:wrapNone/>
                  <wp:docPr id="21" name="Image 21" descr="Copie de FranckLogocouleurs2 c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pie de FranckLogocouleurs2 cop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2625" cy="682625"/>
                          </a:xfrm>
                          <a:prstGeom prst="rect">
                            <a:avLst/>
                          </a:prstGeom>
                          <a:noFill/>
                          <a:ln>
                            <a:noFill/>
                          </a:ln>
                        </pic:spPr>
                      </pic:pic>
                    </a:graphicData>
                  </a:graphic>
                </wp:anchor>
              </w:drawing>
            </w:r>
          </w:p>
        </w:tc>
        <w:tc>
          <w:tcPr>
            <w:tcW w:w="3280" w:type="dxa"/>
            <w:tcBorders>
              <w:top w:val="single" w:sz="4" w:space="0" w:color="auto"/>
              <w:left w:val="single" w:sz="4" w:space="0" w:color="auto"/>
              <w:right w:val="single" w:sz="4" w:space="0" w:color="auto"/>
            </w:tcBorders>
            <w:vAlign w:val="center"/>
          </w:tcPr>
          <w:p w14:paraId="05912FE7" w14:textId="77777777" w:rsidR="007631A6" w:rsidRPr="008477FE" w:rsidRDefault="007631A6" w:rsidP="008477FE">
            <w:pPr>
              <w:pStyle w:val="Titre1"/>
              <w:tabs>
                <w:tab w:val="left" w:pos="708"/>
              </w:tabs>
              <w:rPr>
                <w:rFonts w:ascii="Arial" w:hAnsi="Arial" w:cs="Arial"/>
                <w:bCs/>
                <w:sz w:val="18"/>
                <w:szCs w:val="18"/>
              </w:rPr>
            </w:pPr>
            <w:r w:rsidRPr="008477FE">
              <w:rPr>
                <w:rFonts w:ascii="Arial" w:hAnsi="Arial" w:cs="Arial"/>
                <w:b w:val="0"/>
                <w:bCs/>
                <w:sz w:val="18"/>
                <w:szCs w:val="18"/>
              </w:rPr>
              <w:t xml:space="preserve">ZA les </w:t>
            </w:r>
            <w:proofErr w:type="spellStart"/>
            <w:r w:rsidRPr="008477FE">
              <w:rPr>
                <w:rFonts w:ascii="Arial" w:hAnsi="Arial" w:cs="Arial"/>
                <w:b w:val="0"/>
                <w:bCs/>
                <w:sz w:val="18"/>
                <w:szCs w:val="18"/>
              </w:rPr>
              <w:t>Chauffours</w:t>
            </w:r>
            <w:proofErr w:type="spellEnd"/>
          </w:p>
          <w:p w14:paraId="2DE76DE9" w14:textId="77777777" w:rsidR="007631A6" w:rsidRPr="008477FE" w:rsidRDefault="007631A6" w:rsidP="008477FE">
            <w:pPr>
              <w:jc w:val="center"/>
              <w:rPr>
                <w:rFonts w:ascii="Arial" w:hAnsi="Arial" w:cs="Arial"/>
                <w:sz w:val="18"/>
                <w:szCs w:val="18"/>
              </w:rPr>
            </w:pPr>
            <w:r w:rsidRPr="008477FE">
              <w:rPr>
                <w:rFonts w:ascii="Arial" w:hAnsi="Arial" w:cs="Arial"/>
                <w:sz w:val="18"/>
                <w:szCs w:val="18"/>
              </w:rPr>
              <w:t>BP 1032</w:t>
            </w:r>
          </w:p>
          <w:p w14:paraId="227057F1" w14:textId="77777777" w:rsidR="007631A6" w:rsidRPr="008477FE" w:rsidRDefault="007631A6" w:rsidP="008477FE">
            <w:pPr>
              <w:jc w:val="center"/>
              <w:rPr>
                <w:rFonts w:ascii="Arial" w:hAnsi="Arial" w:cs="Arial"/>
                <w:sz w:val="18"/>
                <w:szCs w:val="18"/>
              </w:rPr>
            </w:pPr>
            <w:r w:rsidRPr="008477FE">
              <w:rPr>
                <w:rFonts w:ascii="Arial" w:hAnsi="Arial" w:cs="Arial"/>
                <w:sz w:val="18"/>
                <w:szCs w:val="18"/>
              </w:rPr>
              <w:t>62710 Courrières</w:t>
            </w:r>
          </w:p>
          <w:p w14:paraId="4AEA794A" w14:textId="77777777" w:rsidR="007631A6" w:rsidRPr="008477FE" w:rsidRDefault="007631A6" w:rsidP="008477FE">
            <w:pPr>
              <w:jc w:val="center"/>
              <w:rPr>
                <w:rFonts w:ascii="Arial" w:hAnsi="Arial" w:cs="Arial"/>
                <w:bCs/>
                <w:sz w:val="18"/>
                <w:szCs w:val="18"/>
              </w:rPr>
            </w:pPr>
            <w:r w:rsidRPr="008477FE">
              <w:rPr>
                <w:rFonts w:ascii="Arial" w:hAnsi="Arial" w:cs="Arial"/>
                <w:bCs/>
                <w:sz w:val="18"/>
                <w:szCs w:val="18"/>
              </w:rPr>
              <w:t xml:space="preserve">Email : </w:t>
            </w:r>
            <w:hyperlink r:id="rId9" w:history="1">
              <w:r w:rsidRPr="008477FE">
                <w:rPr>
                  <w:rStyle w:val="Lienhypertexte"/>
                  <w:rFonts w:ascii="Arial" w:hAnsi="Arial" w:cs="Arial"/>
                  <w:bCs/>
                  <w:sz w:val="18"/>
                  <w:szCs w:val="18"/>
                </w:rPr>
                <w:t>fmdformation@orange.fr</w:t>
              </w:r>
            </w:hyperlink>
          </w:p>
          <w:p w14:paraId="203BE354" w14:textId="77777777" w:rsidR="007631A6" w:rsidRPr="008477FE" w:rsidRDefault="007631A6" w:rsidP="008477FE">
            <w:pPr>
              <w:jc w:val="center"/>
              <w:rPr>
                <w:rFonts w:ascii="Arial" w:hAnsi="Arial" w:cs="Arial"/>
                <w:bCs/>
                <w:sz w:val="18"/>
                <w:szCs w:val="18"/>
              </w:rPr>
            </w:pPr>
            <w:r w:rsidRPr="008477FE">
              <w:rPr>
                <w:rFonts w:ascii="Arial" w:hAnsi="Arial" w:cs="Arial"/>
                <w:bCs/>
                <w:sz w:val="18"/>
                <w:szCs w:val="18"/>
              </w:rPr>
              <w:t>Site : fmd-formation.fr</w:t>
            </w:r>
            <w:r>
              <w:rPr>
                <w:rFonts w:ascii="Arial" w:hAnsi="Arial" w:cs="Arial"/>
                <w:bCs/>
                <w:sz w:val="18"/>
                <w:szCs w:val="18"/>
              </w:rPr>
              <w:br/>
            </w:r>
            <w:r w:rsidRPr="008477FE">
              <w:rPr>
                <w:rFonts w:ascii="Arial" w:hAnsi="Arial" w:cs="Arial"/>
                <w:b/>
                <w:sz w:val="18"/>
                <w:szCs w:val="18"/>
              </w:rPr>
              <w:t>T</w:t>
            </w:r>
            <w:r>
              <w:rPr>
                <w:rFonts w:ascii="Arial" w:hAnsi="Arial" w:cs="Arial"/>
                <w:b/>
                <w:sz w:val="18"/>
                <w:szCs w:val="18"/>
              </w:rPr>
              <w:t>é</w:t>
            </w:r>
            <w:r w:rsidRPr="008477FE">
              <w:rPr>
                <w:rFonts w:ascii="Arial" w:hAnsi="Arial" w:cs="Arial"/>
                <w:b/>
                <w:sz w:val="18"/>
                <w:szCs w:val="18"/>
              </w:rPr>
              <w:t>l : 03.91.83.33.68</w:t>
            </w:r>
          </w:p>
        </w:tc>
        <w:tc>
          <w:tcPr>
            <w:tcW w:w="3059" w:type="dxa"/>
            <w:tcBorders>
              <w:top w:val="single" w:sz="4" w:space="0" w:color="auto"/>
              <w:left w:val="single" w:sz="4" w:space="0" w:color="auto"/>
              <w:bottom w:val="single" w:sz="4" w:space="0" w:color="auto"/>
              <w:right w:val="single" w:sz="4" w:space="0" w:color="auto"/>
            </w:tcBorders>
            <w:vAlign w:val="center"/>
          </w:tcPr>
          <w:p w14:paraId="31CF4875" w14:textId="77777777" w:rsidR="007631A6" w:rsidRPr="008477FE" w:rsidRDefault="007631A6" w:rsidP="008477FE">
            <w:pPr>
              <w:pStyle w:val="Titre"/>
              <w:rPr>
                <w:b w:val="0"/>
                <w:sz w:val="18"/>
                <w:szCs w:val="18"/>
                <w:u w:val="none"/>
              </w:rPr>
            </w:pPr>
            <w:r w:rsidRPr="008477FE">
              <w:rPr>
                <w:b w:val="0"/>
                <w:sz w:val="18"/>
                <w:szCs w:val="18"/>
                <w:u w:val="none"/>
              </w:rPr>
              <w:t>Référence : D</w:t>
            </w:r>
            <w:r>
              <w:rPr>
                <w:b w:val="0"/>
                <w:sz w:val="18"/>
                <w:szCs w:val="18"/>
                <w:u w:val="none"/>
              </w:rPr>
              <w:t>293</w:t>
            </w:r>
          </w:p>
          <w:p w14:paraId="781B8399" w14:textId="77777777" w:rsidR="007631A6" w:rsidRPr="008477FE" w:rsidRDefault="007631A6" w:rsidP="008477FE">
            <w:pPr>
              <w:pStyle w:val="Titre"/>
              <w:rPr>
                <w:b w:val="0"/>
                <w:sz w:val="18"/>
                <w:szCs w:val="18"/>
                <w:u w:val="none"/>
              </w:rPr>
            </w:pPr>
          </w:p>
          <w:p w14:paraId="52946F47" w14:textId="77777777" w:rsidR="007631A6" w:rsidRPr="008477FE" w:rsidRDefault="007631A6" w:rsidP="008477FE">
            <w:pPr>
              <w:pStyle w:val="Titre"/>
              <w:rPr>
                <w:b w:val="0"/>
                <w:sz w:val="18"/>
                <w:szCs w:val="18"/>
                <w:u w:val="none"/>
              </w:rPr>
            </w:pPr>
            <w:r w:rsidRPr="008477FE">
              <w:rPr>
                <w:b w:val="0"/>
                <w:sz w:val="18"/>
                <w:szCs w:val="18"/>
                <w:u w:val="none"/>
              </w:rPr>
              <w:t>Date d’application :</w:t>
            </w:r>
          </w:p>
          <w:p w14:paraId="5ED7C25E" w14:textId="237DE9CF" w:rsidR="007631A6" w:rsidRPr="008477FE" w:rsidRDefault="007631A6" w:rsidP="008477FE">
            <w:pPr>
              <w:pStyle w:val="Titre"/>
              <w:rPr>
                <w:b w:val="0"/>
                <w:sz w:val="18"/>
                <w:szCs w:val="18"/>
                <w:u w:val="none"/>
              </w:rPr>
            </w:pPr>
            <w:r>
              <w:rPr>
                <w:b w:val="0"/>
                <w:sz w:val="18"/>
                <w:szCs w:val="18"/>
                <w:u w:val="none"/>
              </w:rPr>
              <w:t>07/06/2022</w:t>
            </w:r>
          </w:p>
        </w:tc>
      </w:tr>
      <w:tr w:rsidR="00175CD4" w14:paraId="2EAFFEAC" w14:textId="77777777" w:rsidTr="00F05592">
        <w:trPr>
          <w:trHeight w:val="840"/>
          <w:jc w:val="center"/>
        </w:trPr>
        <w:tc>
          <w:tcPr>
            <w:tcW w:w="10485" w:type="dxa"/>
            <w:gridSpan w:val="3"/>
            <w:tcBorders>
              <w:left w:val="single" w:sz="4" w:space="0" w:color="auto"/>
              <w:bottom w:val="single" w:sz="4" w:space="0" w:color="auto"/>
              <w:right w:val="single" w:sz="4" w:space="0" w:color="auto"/>
            </w:tcBorders>
            <w:vAlign w:val="center"/>
          </w:tcPr>
          <w:p w14:paraId="763E9C3D" w14:textId="77777777" w:rsidR="00AE0BB5" w:rsidRPr="00984147" w:rsidRDefault="004151C3" w:rsidP="008477FE">
            <w:pPr>
              <w:jc w:val="center"/>
              <w:rPr>
                <w:rFonts w:ascii="Arial" w:hAnsi="Arial" w:cs="Arial"/>
                <w:b/>
                <w:color w:val="00AC4E"/>
                <w:sz w:val="22"/>
                <w:szCs w:val="22"/>
              </w:rPr>
            </w:pPr>
            <w:r w:rsidRPr="00984147">
              <w:rPr>
                <w:rFonts w:ascii="Arial" w:hAnsi="Arial" w:cs="Arial"/>
                <w:b/>
                <w:color w:val="00CC99"/>
                <w:sz w:val="22"/>
                <w:szCs w:val="22"/>
              </w:rPr>
              <w:t>PROGRAMME DE FORMATION</w:t>
            </w:r>
          </w:p>
          <w:p w14:paraId="5AFCC8CB" w14:textId="36B0B9F2" w:rsidR="00175CD4" w:rsidRPr="00984147" w:rsidRDefault="007C787F" w:rsidP="006740C5">
            <w:pPr>
              <w:spacing w:before="60"/>
              <w:jc w:val="center"/>
              <w:rPr>
                <w:rFonts w:ascii="Arial" w:hAnsi="Arial" w:cs="Arial"/>
                <w:b/>
                <w:color w:val="7030A0"/>
                <w:sz w:val="28"/>
                <w:szCs w:val="28"/>
              </w:rPr>
            </w:pPr>
            <w:r>
              <w:rPr>
                <w:rFonts w:ascii="Arial" w:hAnsi="Arial" w:cs="Arial"/>
                <w:b/>
                <w:color w:val="00CC99"/>
                <w:sz w:val="28"/>
                <w:szCs w:val="28"/>
              </w:rPr>
              <w:t xml:space="preserve">AIPR </w:t>
            </w:r>
            <w:r w:rsidR="00153C84">
              <w:rPr>
                <w:rFonts w:ascii="Arial" w:hAnsi="Arial" w:cs="Arial"/>
                <w:b/>
                <w:color w:val="00CC99"/>
                <w:sz w:val="28"/>
                <w:szCs w:val="28"/>
              </w:rPr>
              <w:t>ENCADRANT</w:t>
            </w:r>
          </w:p>
        </w:tc>
      </w:tr>
    </w:tbl>
    <w:p w14:paraId="30C9C7AE" w14:textId="564086C1" w:rsidR="0036082C" w:rsidRPr="00C320F0" w:rsidRDefault="0036082C">
      <w:pPr>
        <w:rPr>
          <w:rFonts w:ascii="Arial" w:hAnsi="Arial" w:cs="Arial"/>
          <w:sz w:val="16"/>
          <w:szCs w:val="16"/>
        </w:rPr>
      </w:pPr>
    </w:p>
    <w:tbl>
      <w:tblPr>
        <w:tblStyle w:val="Grilledutableau"/>
        <w:tblW w:w="10490" w:type="dxa"/>
        <w:tblInd w:w="-714" w:type="dxa"/>
        <w:tblLook w:val="04A0" w:firstRow="1" w:lastRow="0" w:firstColumn="1" w:lastColumn="0" w:noHBand="0" w:noVBand="1"/>
      </w:tblPr>
      <w:tblGrid>
        <w:gridCol w:w="2977"/>
        <w:gridCol w:w="7513"/>
      </w:tblGrid>
      <w:tr w:rsidR="0048659C" w14:paraId="4CDA2067" w14:textId="77777777" w:rsidTr="00094598">
        <w:trPr>
          <w:trHeight w:val="2302"/>
        </w:trPr>
        <w:tc>
          <w:tcPr>
            <w:tcW w:w="2977" w:type="dxa"/>
            <w:tcBorders>
              <w:bottom w:val="single" w:sz="4" w:space="0" w:color="auto"/>
            </w:tcBorders>
            <w:shd w:val="clear" w:color="auto" w:fill="CCFFCC"/>
          </w:tcPr>
          <w:p w14:paraId="47FE24B8" w14:textId="77777777" w:rsidR="0048659C" w:rsidRPr="00F12B39" w:rsidRDefault="0048659C" w:rsidP="00CC3418">
            <w:pPr>
              <w:spacing w:before="80"/>
              <w:jc w:val="both"/>
              <w:rPr>
                <w:rFonts w:ascii="Arial" w:hAnsi="Arial" w:cs="Arial"/>
                <w:sz w:val="20"/>
                <w:szCs w:val="20"/>
              </w:rPr>
            </w:pPr>
            <w:bookmarkStart w:id="1" w:name="_Hlk23151103"/>
            <w:r w:rsidRPr="00F12B39">
              <w:rPr>
                <w:rFonts w:ascii="Arial" w:hAnsi="Arial" w:cs="Arial"/>
                <w:b/>
                <w:bCs/>
                <w:sz w:val="18"/>
                <w:szCs w:val="18"/>
              </w:rPr>
              <w:t>Objectifs</w:t>
            </w:r>
            <w:r w:rsidRPr="00F12B39">
              <w:rPr>
                <w:rFonts w:ascii="Arial" w:hAnsi="Arial" w:cs="Arial"/>
                <w:b/>
                <w:bCs/>
                <w:sz w:val="20"/>
                <w:szCs w:val="20"/>
              </w:rPr>
              <w:t> :</w:t>
            </w:r>
          </w:p>
          <w:bookmarkEnd w:id="1"/>
          <w:p w14:paraId="7BD37DC2" w14:textId="53CDC360" w:rsidR="0048659C" w:rsidRPr="00F12B39" w:rsidRDefault="0048659C" w:rsidP="00534518">
            <w:pPr>
              <w:pStyle w:val="Paragraphedeliste"/>
              <w:numPr>
                <w:ilvl w:val="0"/>
                <w:numId w:val="8"/>
              </w:numPr>
              <w:tabs>
                <w:tab w:val="left" w:pos="174"/>
              </w:tabs>
              <w:spacing w:before="40"/>
              <w:ind w:left="174" w:hanging="142"/>
              <w:contextualSpacing w:val="0"/>
              <w:jc w:val="both"/>
              <w:rPr>
                <w:rFonts w:ascii="Arial" w:hAnsi="Arial" w:cs="Arial"/>
                <w:sz w:val="16"/>
                <w:szCs w:val="16"/>
              </w:rPr>
            </w:pPr>
            <w:r>
              <w:rPr>
                <w:rFonts w:ascii="Arial" w:hAnsi="Arial" w:cs="Arial"/>
                <w:sz w:val="16"/>
                <w:szCs w:val="16"/>
              </w:rPr>
              <w:t>Acquérir ou mettre à jour ses connaissances sur la réglementation DT-DICT et le guide technique</w:t>
            </w:r>
            <w:r w:rsidRPr="00F12B39">
              <w:rPr>
                <w:rFonts w:ascii="Arial" w:hAnsi="Arial" w:cs="Arial"/>
                <w:sz w:val="16"/>
                <w:szCs w:val="16"/>
              </w:rPr>
              <w:t>.</w:t>
            </w:r>
          </w:p>
          <w:p w14:paraId="1FDC1154" w14:textId="77777777" w:rsidR="0048659C" w:rsidRPr="00CD5673" w:rsidRDefault="0048659C" w:rsidP="00534518">
            <w:pPr>
              <w:pStyle w:val="Paragraphedeliste"/>
              <w:numPr>
                <w:ilvl w:val="0"/>
                <w:numId w:val="8"/>
              </w:numPr>
              <w:tabs>
                <w:tab w:val="left" w:pos="174"/>
              </w:tabs>
              <w:ind w:left="174" w:hanging="142"/>
              <w:jc w:val="both"/>
              <w:rPr>
                <w:rFonts w:ascii="Arial" w:hAnsi="Arial" w:cs="Arial"/>
                <w:sz w:val="18"/>
                <w:szCs w:val="18"/>
              </w:rPr>
            </w:pPr>
            <w:r>
              <w:rPr>
                <w:rFonts w:ascii="Arial" w:hAnsi="Arial" w:cs="Arial"/>
                <w:sz w:val="16"/>
                <w:szCs w:val="16"/>
              </w:rPr>
              <w:t>Comprendre les enjeux liés au contrôle des compétences (examen AIPR) par rapport aux obligations réglementaires.</w:t>
            </w:r>
          </w:p>
          <w:p w14:paraId="55BE340C" w14:textId="77777777" w:rsidR="0048659C" w:rsidRPr="00660575" w:rsidRDefault="0048659C" w:rsidP="00534518">
            <w:pPr>
              <w:pStyle w:val="Paragraphedeliste"/>
              <w:numPr>
                <w:ilvl w:val="0"/>
                <w:numId w:val="8"/>
              </w:numPr>
              <w:tabs>
                <w:tab w:val="left" w:pos="174"/>
              </w:tabs>
              <w:ind w:left="174" w:hanging="142"/>
              <w:jc w:val="both"/>
              <w:rPr>
                <w:rFonts w:ascii="Arial" w:hAnsi="Arial" w:cs="Arial"/>
                <w:sz w:val="18"/>
                <w:szCs w:val="18"/>
              </w:rPr>
            </w:pPr>
            <w:r>
              <w:rPr>
                <w:rFonts w:ascii="Arial" w:hAnsi="Arial" w:cs="Arial"/>
                <w:sz w:val="16"/>
                <w:szCs w:val="16"/>
              </w:rPr>
              <w:t>S’entraîner sur des questions QCM tirées de la base de données mise à disposition.</w:t>
            </w:r>
          </w:p>
          <w:p w14:paraId="7B8C7049" w14:textId="581FFA1F" w:rsidR="0048659C" w:rsidRPr="00F12B39" w:rsidRDefault="0048659C" w:rsidP="00534518">
            <w:pPr>
              <w:pStyle w:val="Paragraphedeliste"/>
              <w:numPr>
                <w:ilvl w:val="0"/>
                <w:numId w:val="8"/>
              </w:numPr>
              <w:tabs>
                <w:tab w:val="left" w:pos="174"/>
              </w:tabs>
              <w:ind w:left="174" w:hanging="142"/>
              <w:jc w:val="both"/>
              <w:rPr>
                <w:rFonts w:ascii="Arial" w:hAnsi="Arial" w:cs="Arial"/>
                <w:sz w:val="18"/>
                <w:szCs w:val="18"/>
              </w:rPr>
            </w:pPr>
            <w:r>
              <w:rPr>
                <w:rFonts w:ascii="Arial" w:hAnsi="Arial" w:cs="Arial"/>
                <w:sz w:val="16"/>
                <w:szCs w:val="16"/>
              </w:rPr>
              <w:t>Préparer à l’obtention de l’examen pour valider le contrôle des compétences (examen AIPR).</w:t>
            </w:r>
          </w:p>
        </w:tc>
        <w:tc>
          <w:tcPr>
            <w:tcW w:w="7513" w:type="dxa"/>
            <w:vMerge w:val="restart"/>
          </w:tcPr>
          <w:p w14:paraId="55BCA79D" w14:textId="77777777" w:rsidR="0048659C" w:rsidRPr="00B63CC2" w:rsidRDefault="0048659C" w:rsidP="00B63CC2">
            <w:pPr>
              <w:jc w:val="both"/>
              <w:rPr>
                <w:rFonts w:ascii="Arial" w:hAnsi="Arial" w:cs="Arial"/>
                <w:b/>
                <w:bCs/>
                <w:sz w:val="8"/>
                <w:szCs w:val="8"/>
              </w:rPr>
            </w:pPr>
          </w:p>
          <w:p w14:paraId="41771F0E" w14:textId="77777777" w:rsidR="0048659C" w:rsidRPr="00883DD7" w:rsidRDefault="0048659C" w:rsidP="00B63CC2">
            <w:pPr>
              <w:jc w:val="both"/>
              <w:rPr>
                <w:rFonts w:ascii="Arial" w:hAnsi="Arial" w:cs="Arial"/>
                <w:b/>
                <w:bCs/>
                <w:sz w:val="22"/>
                <w:szCs w:val="22"/>
              </w:rPr>
            </w:pPr>
            <w:r w:rsidRPr="00883DD7">
              <w:rPr>
                <w:rFonts w:ascii="Arial" w:hAnsi="Arial" w:cs="Arial"/>
                <w:b/>
                <w:bCs/>
                <w:sz w:val="22"/>
                <w:szCs w:val="22"/>
              </w:rPr>
              <w:t>Programme :</w:t>
            </w:r>
          </w:p>
          <w:p w14:paraId="11EF40F1" w14:textId="58AD01BF" w:rsidR="0048659C" w:rsidRPr="00B63CC2" w:rsidRDefault="0048659C" w:rsidP="00B63CC2">
            <w:pPr>
              <w:spacing w:before="80"/>
              <w:jc w:val="both"/>
              <w:rPr>
                <w:rFonts w:ascii="Arial" w:hAnsi="Arial" w:cs="Arial"/>
                <w:b/>
                <w:bCs/>
                <w:sz w:val="20"/>
                <w:szCs w:val="20"/>
              </w:rPr>
            </w:pPr>
            <w:r>
              <w:rPr>
                <w:rFonts w:ascii="Arial" w:hAnsi="Arial" w:cs="Arial"/>
                <w:b/>
                <w:bCs/>
                <w:sz w:val="20"/>
                <w:szCs w:val="20"/>
              </w:rPr>
              <w:t>Connaître le contexte réglementaire</w:t>
            </w:r>
            <w:r w:rsidRPr="00B63CC2">
              <w:rPr>
                <w:rFonts w:ascii="Arial" w:hAnsi="Arial" w:cs="Arial"/>
                <w:b/>
                <w:bCs/>
                <w:sz w:val="20"/>
                <w:szCs w:val="20"/>
              </w:rPr>
              <w:t> :</w:t>
            </w:r>
          </w:p>
          <w:p w14:paraId="229B23C3" w14:textId="685171E6" w:rsidR="0048659C" w:rsidRPr="00B63CC2" w:rsidRDefault="0048659C" w:rsidP="00B63CC2">
            <w:pPr>
              <w:pStyle w:val="Paragraphedeliste"/>
              <w:numPr>
                <w:ilvl w:val="0"/>
                <w:numId w:val="8"/>
              </w:numPr>
              <w:tabs>
                <w:tab w:val="left" w:pos="284"/>
              </w:tabs>
              <w:spacing w:before="40"/>
              <w:ind w:left="284" w:hanging="142"/>
              <w:contextualSpacing w:val="0"/>
              <w:jc w:val="both"/>
              <w:rPr>
                <w:rFonts w:ascii="Arial" w:hAnsi="Arial" w:cs="Arial"/>
                <w:sz w:val="18"/>
                <w:szCs w:val="18"/>
              </w:rPr>
            </w:pPr>
            <w:r>
              <w:rPr>
                <w:rFonts w:ascii="Arial" w:hAnsi="Arial" w:cs="Arial"/>
                <w:sz w:val="18"/>
                <w:szCs w:val="18"/>
              </w:rPr>
              <w:t>Pourquoi une AIPR ?</w:t>
            </w:r>
          </w:p>
          <w:p w14:paraId="34B7AAE2" w14:textId="7FAEDE8B" w:rsidR="0048659C" w:rsidRDefault="0048659C" w:rsidP="00B63CC2">
            <w:pPr>
              <w:pStyle w:val="Paragraphedeliste"/>
              <w:numPr>
                <w:ilvl w:val="0"/>
                <w:numId w:val="8"/>
              </w:numPr>
              <w:tabs>
                <w:tab w:val="left" w:pos="284"/>
              </w:tabs>
              <w:ind w:left="284" w:hanging="142"/>
              <w:jc w:val="both"/>
              <w:rPr>
                <w:rFonts w:ascii="Arial" w:hAnsi="Arial" w:cs="Arial"/>
                <w:sz w:val="18"/>
                <w:szCs w:val="18"/>
              </w:rPr>
            </w:pPr>
            <w:r>
              <w:rPr>
                <w:rFonts w:ascii="Arial" w:hAnsi="Arial" w:cs="Arial"/>
                <w:sz w:val="18"/>
                <w:szCs w:val="18"/>
              </w:rPr>
              <w:t>Les différents acteurs (concepteur, encadrant, opérateur), leurs rôles et responsabilités</w:t>
            </w:r>
          </w:p>
          <w:p w14:paraId="05237F0A" w14:textId="69CD14B0" w:rsidR="0048659C" w:rsidRPr="00B63CC2" w:rsidRDefault="0048659C" w:rsidP="00B63CC2">
            <w:pPr>
              <w:pStyle w:val="Paragraphedeliste"/>
              <w:numPr>
                <w:ilvl w:val="0"/>
                <w:numId w:val="8"/>
              </w:numPr>
              <w:tabs>
                <w:tab w:val="left" w:pos="284"/>
              </w:tabs>
              <w:ind w:left="284" w:hanging="142"/>
              <w:jc w:val="both"/>
              <w:rPr>
                <w:rFonts w:ascii="Arial" w:hAnsi="Arial" w:cs="Arial"/>
                <w:sz w:val="18"/>
                <w:szCs w:val="18"/>
              </w:rPr>
            </w:pPr>
            <w:r>
              <w:rPr>
                <w:rFonts w:ascii="Arial" w:hAnsi="Arial" w:cs="Arial"/>
                <w:sz w:val="18"/>
                <w:szCs w:val="18"/>
              </w:rPr>
              <w:t>Les principaux documents</w:t>
            </w:r>
          </w:p>
          <w:p w14:paraId="3A247C06" w14:textId="0AE1FE51" w:rsidR="0048659C" w:rsidRPr="00B63CC2" w:rsidRDefault="0048659C" w:rsidP="00B63CC2">
            <w:pPr>
              <w:spacing w:before="80"/>
              <w:jc w:val="both"/>
              <w:rPr>
                <w:rFonts w:ascii="Arial" w:hAnsi="Arial" w:cs="Arial"/>
                <w:b/>
                <w:bCs/>
                <w:sz w:val="20"/>
                <w:szCs w:val="20"/>
              </w:rPr>
            </w:pPr>
            <w:r>
              <w:rPr>
                <w:rFonts w:ascii="Arial" w:hAnsi="Arial" w:cs="Arial"/>
                <w:b/>
                <w:bCs/>
                <w:sz w:val="20"/>
                <w:szCs w:val="20"/>
              </w:rPr>
              <w:t>Connaître plus particulièrement le rôle de l’opérateur</w:t>
            </w:r>
            <w:r w:rsidRPr="00B63CC2">
              <w:rPr>
                <w:rFonts w:ascii="Arial" w:hAnsi="Arial" w:cs="Arial"/>
                <w:b/>
                <w:bCs/>
                <w:sz w:val="20"/>
                <w:szCs w:val="20"/>
              </w:rPr>
              <w:t> :</w:t>
            </w:r>
          </w:p>
          <w:p w14:paraId="24B6B71E" w14:textId="76E1832A" w:rsidR="0048659C" w:rsidRPr="00B63CC2" w:rsidRDefault="0048659C" w:rsidP="00B63CC2">
            <w:pPr>
              <w:pStyle w:val="Paragraphedeliste"/>
              <w:numPr>
                <w:ilvl w:val="0"/>
                <w:numId w:val="8"/>
              </w:numPr>
              <w:tabs>
                <w:tab w:val="left" w:pos="284"/>
              </w:tabs>
              <w:spacing w:before="40"/>
              <w:ind w:left="284" w:hanging="142"/>
              <w:contextualSpacing w:val="0"/>
              <w:jc w:val="both"/>
              <w:rPr>
                <w:rFonts w:ascii="Arial" w:hAnsi="Arial" w:cs="Arial"/>
                <w:sz w:val="18"/>
                <w:szCs w:val="18"/>
              </w:rPr>
            </w:pPr>
            <w:r>
              <w:rPr>
                <w:rFonts w:ascii="Arial" w:hAnsi="Arial" w:cs="Arial"/>
                <w:sz w:val="18"/>
                <w:szCs w:val="18"/>
              </w:rPr>
              <w:t>Situer son rôle</w:t>
            </w:r>
          </w:p>
          <w:p w14:paraId="109BB193" w14:textId="4005262D" w:rsidR="0048659C" w:rsidRPr="00B63CC2" w:rsidRDefault="0048659C" w:rsidP="00B63CC2">
            <w:pPr>
              <w:pStyle w:val="Paragraphedeliste"/>
              <w:numPr>
                <w:ilvl w:val="0"/>
                <w:numId w:val="8"/>
              </w:numPr>
              <w:tabs>
                <w:tab w:val="left" w:pos="284"/>
              </w:tabs>
              <w:ind w:left="284" w:hanging="142"/>
              <w:jc w:val="both"/>
              <w:rPr>
                <w:rFonts w:ascii="Arial" w:hAnsi="Arial" w:cs="Arial"/>
                <w:sz w:val="18"/>
                <w:szCs w:val="18"/>
              </w:rPr>
            </w:pPr>
            <w:r>
              <w:rPr>
                <w:rFonts w:ascii="Arial" w:hAnsi="Arial" w:cs="Arial"/>
                <w:sz w:val="18"/>
                <w:szCs w:val="18"/>
              </w:rPr>
              <w:t>Expliciter sa mission et ses responsabilités à son niveau</w:t>
            </w:r>
          </w:p>
          <w:p w14:paraId="429C2AFA" w14:textId="3E4D98BD" w:rsidR="0048659C" w:rsidRDefault="0048659C" w:rsidP="00FF222E">
            <w:pPr>
              <w:spacing w:before="80"/>
              <w:jc w:val="both"/>
              <w:rPr>
                <w:rFonts w:ascii="Arial" w:hAnsi="Arial" w:cs="Arial"/>
                <w:b/>
                <w:bCs/>
                <w:sz w:val="20"/>
                <w:szCs w:val="20"/>
              </w:rPr>
            </w:pPr>
            <w:r w:rsidRPr="00FF222E">
              <w:rPr>
                <w:rFonts w:ascii="Arial" w:hAnsi="Arial" w:cs="Arial"/>
                <w:b/>
                <w:bCs/>
                <w:sz w:val="20"/>
                <w:szCs w:val="20"/>
              </w:rPr>
              <w:t>Connaître</w:t>
            </w:r>
            <w:r>
              <w:rPr>
                <w:rFonts w:ascii="Arial" w:hAnsi="Arial" w:cs="Arial"/>
                <w:b/>
                <w:bCs/>
                <w:sz w:val="20"/>
                <w:szCs w:val="20"/>
              </w:rPr>
              <w:t xml:space="preserve"> les principaux types de réseaux souterrains et aériens</w:t>
            </w:r>
          </w:p>
          <w:p w14:paraId="41E94D6C" w14:textId="2577A199" w:rsidR="0048659C" w:rsidRDefault="0048659C" w:rsidP="00FF222E">
            <w:pPr>
              <w:spacing w:before="80"/>
              <w:jc w:val="both"/>
              <w:rPr>
                <w:rFonts w:ascii="Arial" w:hAnsi="Arial" w:cs="Arial"/>
                <w:b/>
                <w:bCs/>
                <w:sz w:val="20"/>
                <w:szCs w:val="20"/>
              </w:rPr>
            </w:pPr>
            <w:r>
              <w:rPr>
                <w:rFonts w:ascii="Arial" w:hAnsi="Arial" w:cs="Arial"/>
                <w:b/>
                <w:bCs/>
                <w:sz w:val="20"/>
                <w:szCs w:val="20"/>
              </w:rPr>
              <w:t>Citer les risques afférents à ces réseaux selon les principales caractéristiques :</w:t>
            </w:r>
          </w:p>
          <w:p w14:paraId="243F8B5A" w14:textId="2C953240" w:rsidR="0048659C" w:rsidRPr="00B63CC2" w:rsidRDefault="0048659C" w:rsidP="00FF222E">
            <w:pPr>
              <w:pStyle w:val="Paragraphedeliste"/>
              <w:numPr>
                <w:ilvl w:val="0"/>
                <w:numId w:val="8"/>
              </w:numPr>
              <w:tabs>
                <w:tab w:val="left" w:pos="284"/>
              </w:tabs>
              <w:spacing w:before="40"/>
              <w:ind w:left="284" w:hanging="142"/>
              <w:contextualSpacing w:val="0"/>
              <w:jc w:val="both"/>
              <w:rPr>
                <w:rFonts w:ascii="Arial" w:hAnsi="Arial" w:cs="Arial"/>
                <w:sz w:val="18"/>
                <w:szCs w:val="18"/>
              </w:rPr>
            </w:pPr>
            <w:r>
              <w:rPr>
                <w:rFonts w:ascii="Arial" w:hAnsi="Arial" w:cs="Arial"/>
                <w:sz w:val="18"/>
                <w:szCs w:val="18"/>
              </w:rPr>
              <w:t>Des énergies (leurs effets, les risques directs pour les personnes et les biens, des exemples d’accidents)</w:t>
            </w:r>
          </w:p>
          <w:p w14:paraId="34D1C8B9" w14:textId="5843CF2A" w:rsidR="0048659C" w:rsidRPr="00B63CC2" w:rsidRDefault="0048659C" w:rsidP="00FF222E">
            <w:pPr>
              <w:pStyle w:val="Paragraphedeliste"/>
              <w:numPr>
                <w:ilvl w:val="0"/>
                <w:numId w:val="8"/>
              </w:numPr>
              <w:tabs>
                <w:tab w:val="left" w:pos="284"/>
              </w:tabs>
              <w:ind w:left="284" w:hanging="142"/>
              <w:jc w:val="both"/>
              <w:rPr>
                <w:rFonts w:ascii="Arial" w:hAnsi="Arial" w:cs="Arial"/>
                <w:sz w:val="18"/>
                <w:szCs w:val="18"/>
              </w:rPr>
            </w:pPr>
            <w:r>
              <w:rPr>
                <w:rFonts w:ascii="Arial" w:hAnsi="Arial" w:cs="Arial"/>
                <w:sz w:val="18"/>
                <w:szCs w:val="18"/>
              </w:rPr>
              <w:t>Les risques à moyen et long terme liés aux atteintes aux réseaux existants (intégré, tracé)</w:t>
            </w:r>
          </w:p>
          <w:p w14:paraId="15EFB021" w14:textId="4FFB866A" w:rsidR="0048659C" w:rsidRDefault="0048659C" w:rsidP="00FF222E">
            <w:pPr>
              <w:spacing w:before="80"/>
              <w:jc w:val="both"/>
              <w:rPr>
                <w:rFonts w:ascii="Arial" w:hAnsi="Arial" w:cs="Arial"/>
                <w:b/>
                <w:bCs/>
                <w:sz w:val="20"/>
                <w:szCs w:val="20"/>
              </w:rPr>
            </w:pPr>
            <w:r>
              <w:rPr>
                <w:rFonts w:ascii="Arial" w:hAnsi="Arial" w:cs="Arial"/>
                <w:b/>
                <w:bCs/>
                <w:sz w:val="20"/>
                <w:szCs w:val="20"/>
              </w:rPr>
              <w:t>Savoir utiliser les moyens de protection collective et individuelle</w:t>
            </w:r>
          </w:p>
          <w:p w14:paraId="7F607C1A" w14:textId="5C112156" w:rsidR="0048659C" w:rsidRDefault="0048659C" w:rsidP="00FF222E">
            <w:pPr>
              <w:spacing w:before="80"/>
              <w:jc w:val="both"/>
              <w:rPr>
                <w:rFonts w:ascii="Arial" w:hAnsi="Arial" w:cs="Arial"/>
                <w:b/>
                <w:bCs/>
                <w:sz w:val="20"/>
                <w:szCs w:val="20"/>
              </w:rPr>
            </w:pPr>
            <w:r>
              <w:rPr>
                <w:rFonts w:ascii="Arial" w:hAnsi="Arial" w:cs="Arial"/>
                <w:b/>
                <w:bCs/>
                <w:sz w:val="20"/>
                <w:szCs w:val="20"/>
              </w:rPr>
              <w:t>Comprendre et respecter :</w:t>
            </w:r>
          </w:p>
          <w:p w14:paraId="5B23373C" w14:textId="356DB0FD" w:rsidR="0048659C" w:rsidRPr="00B63CC2" w:rsidRDefault="0048659C" w:rsidP="00A50F3E">
            <w:pPr>
              <w:pStyle w:val="Paragraphedeliste"/>
              <w:numPr>
                <w:ilvl w:val="0"/>
                <w:numId w:val="8"/>
              </w:numPr>
              <w:tabs>
                <w:tab w:val="left" w:pos="284"/>
              </w:tabs>
              <w:spacing w:before="40"/>
              <w:ind w:left="284" w:hanging="142"/>
              <w:contextualSpacing w:val="0"/>
              <w:jc w:val="both"/>
              <w:rPr>
                <w:rFonts w:ascii="Arial" w:hAnsi="Arial" w:cs="Arial"/>
                <w:sz w:val="18"/>
                <w:szCs w:val="18"/>
              </w:rPr>
            </w:pPr>
            <w:r>
              <w:rPr>
                <w:rFonts w:ascii="Arial" w:hAnsi="Arial" w:cs="Arial"/>
                <w:sz w:val="18"/>
                <w:szCs w:val="18"/>
              </w:rPr>
              <w:t>Son environnement</w:t>
            </w:r>
          </w:p>
          <w:p w14:paraId="710AE2D1" w14:textId="4B176D8A" w:rsidR="0048659C" w:rsidRDefault="0048659C" w:rsidP="00A50F3E">
            <w:pPr>
              <w:pStyle w:val="Paragraphedeliste"/>
              <w:numPr>
                <w:ilvl w:val="0"/>
                <w:numId w:val="8"/>
              </w:numPr>
              <w:tabs>
                <w:tab w:val="left" w:pos="284"/>
              </w:tabs>
              <w:ind w:left="284" w:hanging="142"/>
              <w:jc w:val="both"/>
              <w:rPr>
                <w:rFonts w:ascii="Arial" w:hAnsi="Arial" w:cs="Arial"/>
                <w:sz w:val="18"/>
                <w:szCs w:val="18"/>
              </w:rPr>
            </w:pPr>
            <w:r>
              <w:rPr>
                <w:rFonts w:ascii="Arial" w:hAnsi="Arial" w:cs="Arial"/>
                <w:sz w:val="18"/>
                <w:szCs w:val="18"/>
              </w:rPr>
              <w:t>Les marquages-piquetages</w:t>
            </w:r>
          </w:p>
          <w:p w14:paraId="5CD22158" w14:textId="42E20A06" w:rsidR="0048659C" w:rsidRDefault="0048659C" w:rsidP="00A50F3E">
            <w:pPr>
              <w:pStyle w:val="Paragraphedeliste"/>
              <w:numPr>
                <w:ilvl w:val="0"/>
                <w:numId w:val="8"/>
              </w:numPr>
              <w:tabs>
                <w:tab w:val="left" w:pos="284"/>
              </w:tabs>
              <w:ind w:left="284" w:hanging="142"/>
              <w:jc w:val="both"/>
              <w:rPr>
                <w:rFonts w:ascii="Arial" w:hAnsi="Arial" w:cs="Arial"/>
                <w:sz w:val="18"/>
                <w:szCs w:val="18"/>
              </w:rPr>
            </w:pPr>
            <w:r>
              <w:rPr>
                <w:rFonts w:ascii="Arial" w:hAnsi="Arial" w:cs="Arial"/>
                <w:sz w:val="18"/>
                <w:szCs w:val="18"/>
              </w:rPr>
              <w:t>Les signes avertisseurs et indicateurs</w:t>
            </w:r>
          </w:p>
          <w:p w14:paraId="74A753EE" w14:textId="25DC71EC" w:rsidR="0048659C" w:rsidRDefault="0048659C" w:rsidP="00A50F3E">
            <w:pPr>
              <w:pStyle w:val="Paragraphedeliste"/>
              <w:numPr>
                <w:ilvl w:val="0"/>
                <w:numId w:val="8"/>
              </w:numPr>
              <w:tabs>
                <w:tab w:val="left" w:pos="284"/>
              </w:tabs>
              <w:ind w:left="284" w:hanging="142"/>
              <w:jc w:val="both"/>
              <w:rPr>
                <w:rFonts w:ascii="Arial" w:hAnsi="Arial" w:cs="Arial"/>
                <w:sz w:val="18"/>
                <w:szCs w:val="18"/>
              </w:rPr>
            </w:pPr>
            <w:r>
              <w:rPr>
                <w:rFonts w:ascii="Arial" w:hAnsi="Arial" w:cs="Arial"/>
                <w:sz w:val="18"/>
                <w:szCs w:val="18"/>
              </w:rPr>
              <w:t>Lire le terrain</w:t>
            </w:r>
          </w:p>
          <w:p w14:paraId="150B2568" w14:textId="670D754F" w:rsidR="0048659C" w:rsidRPr="00B63CC2" w:rsidRDefault="0048659C" w:rsidP="00A50F3E">
            <w:pPr>
              <w:pStyle w:val="Paragraphedeliste"/>
              <w:numPr>
                <w:ilvl w:val="0"/>
                <w:numId w:val="8"/>
              </w:numPr>
              <w:tabs>
                <w:tab w:val="left" w:pos="284"/>
              </w:tabs>
              <w:ind w:left="284" w:hanging="142"/>
              <w:jc w:val="both"/>
              <w:rPr>
                <w:rFonts w:ascii="Arial" w:hAnsi="Arial" w:cs="Arial"/>
                <w:sz w:val="18"/>
                <w:szCs w:val="18"/>
              </w:rPr>
            </w:pPr>
            <w:r>
              <w:rPr>
                <w:rFonts w:ascii="Arial" w:hAnsi="Arial" w:cs="Arial"/>
                <w:sz w:val="18"/>
                <w:szCs w:val="18"/>
              </w:rPr>
              <w:t>Comprendre les moyens de repérage</w:t>
            </w:r>
          </w:p>
          <w:p w14:paraId="418188ED" w14:textId="57369EDE" w:rsidR="0048659C" w:rsidRDefault="0048659C" w:rsidP="00A50F3E">
            <w:pPr>
              <w:spacing w:before="80"/>
              <w:jc w:val="both"/>
              <w:rPr>
                <w:rFonts w:ascii="Arial" w:hAnsi="Arial" w:cs="Arial"/>
                <w:b/>
                <w:bCs/>
                <w:sz w:val="20"/>
                <w:szCs w:val="20"/>
              </w:rPr>
            </w:pPr>
            <w:r>
              <w:rPr>
                <w:rFonts w:ascii="Arial" w:hAnsi="Arial" w:cs="Arial"/>
                <w:b/>
                <w:bCs/>
                <w:sz w:val="20"/>
                <w:szCs w:val="20"/>
              </w:rPr>
              <w:t>Identifier les situations potentiellement dangereuses ou inattendues et en alerter son responsable</w:t>
            </w:r>
          </w:p>
          <w:p w14:paraId="65797E32" w14:textId="3421D329" w:rsidR="0048659C" w:rsidRDefault="0048659C" w:rsidP="00A50F3E">
            <w:pPr>
              <w:spacing w:before="80"/>
              <w:jc w:val="both"/>
              <w:rPr>
                <w:rFonts w:ascii="Arial" w:hAnsi="Arial" w:cs="Arial"/>
                <w:b/>
                <w:bCs/>
                <w:sz w:val="20"/>
                <w:szCs w:val="20"/>
              </w:rPr>
            </w:pPr>
            <w:r>
              <w:rPr>
                <w:rFonts w:ascii="Arial" w:hAnsi="Arial" w:cs="Arial"/>
                <w:b/>
                <w:bCs/>
                <w:sz w:val="20"/>
                <w:szCs w:val="20"/>
              </w:rPr>
              <w:t>Savoir apprécier l’imprécision :</w:t>
            </w:r>
          </w:p>
          <w:p w14:paraId="588A1B4D" w14:textId="2BAC0629" w:rsidR="0048659C" w:rsidRPr="00B63CC2" w:rsidRDefault="0048659C" w:rsidP="00A50F3E">
            <w:pPr>
              <w:pStyle w:val="Paragraphedeliste"/>
              <w:numPr>
                <w:ilvl w:val="0"/>
                <w:numId w:val="8"/>
              </w:numPr>
              <w:tabs>
                <w:tab w:val="left" w:pos="284"/>
              </w:tabs>
              <w:spacing w:before="40"/>
              <w:ind w:left="284" w:hanging="142"/>
              <w:contextualSpacing w:val="0"/>
              <w:jc w:val="both"/>
              <w:rPr>
                <w:rFonts w:ascii="Arial" w:hAnsi="Arial" w:cs="Arial"/>
                <w:sz w:val="18"/>
                <w:szCs w:val="18"/>
              </w:rPr>
            </w:pPr>
            <w:r>
              <w:rPr>
                <w:rFonts w:ascii="Arial" w:hAnsi="Arial" w:cs="Arial"/>
                <w:sz w:val="18"/>
                <w:szCs w:val="18"/>
              </w:rPr>
              <w:t>Du positionnement des ouvrages</w:t>
            </w:r>
          </w:p>
          <w:p w14:paraId="45462D44" w14:textId="7517CB83" w:rsidR="0048659C" w:rsidRDefault="0048659C" w:rsidP="00A50F3E">
            <w:pPr>
              <w:pStyle w:val="Paragraphedeliste"/>
              <w:numPr>
                <w:ilvl w:val="0"/>
                <w:numId w:val="8"/>
              </w:numPr>
              <w:tabs>
                <w:tab w:val="left" w:pos="284"/>
              </w:tabs>
              <w:ind w:left="284" w:hanging="142"/>
              <w:jc w:val="both"/>
              <w:rPr>
                <w:rFonts w:ascii="Arial" w:hAnsi="Arial" w:cs="Arial"/>
                <w:sz w:val="18"/>
                <w:szCs w:val="18"/>
              </w:rPr>
            </w:pPr>
            <w:r>
              <w:rPr>
                <w:rFonts w:ascii="Arial" w:hAnsi="Arial" w:cs="Arial"/>
                <w:sz w:val="18"/>
                <w:szCs w:val="18"/>
              </w:rPr>
              <w:t>De la technique utilisée afin de ne pas endommager les réseaux</w:t>
            </w:r>
          </w:p>
          <w:p w14:paraId="797F3D60" w14:textId="5CB4B6AA" w:rsidR="0048659C" w:rsidRDefault="0048659C" w:rsidP="00FF222E">
            <w:pPr>
              <w:spacing w:before="80"/>
              <w:jc w:val="both"/>
              <w:rPr>
                <w:rFonts w:ascii="Arial" w:hAnsi="Arial" w:cs="Arial"/>
                <w:b/>
                <w:bCs/>
                <w:sz w:val="20"/>
                <w:szCs w:val="20"/>
              </w:rPr>
            </w:pPr>
            <w:r>
              <w:rPr>
                <w:rFonts w:ascii="Arial" w:hAnsi="Arial" w:cs="Arial"/>
                <w:b/>
                <w:bCs/>
                <w:sz w:val="20"/>
                <w:szCs w:val="20"/>
              </w:rPr>
              <w:t>Maintenir les réseaux existants (intégré, tracé)</w:t>
            </w:r>
          </w:p>
          <w:p w14:paraId="1BD081DC" w14:textId="034CD9A8" w:rsidR="0048659C" w:rsidRDefault="0048659C" w:rsidP="00FF222E">
            <w:pPr>
              <w:spacing w:before="80"/>
              <w:jc w:val="both"/>
              <w:rPr>
                <w:rFonts w:ascii="Arial" w:hAnsi="Arial" w:cs="Arial"/>
                <w:b/>
                <w:bCs/>
                <w:sz w:val="20"/>
                <w:szCs w:val="20"/>
              </w:rPr>
            </w:pPr>
            <w:r>
              <w:rPr>
                <w:rFonts w:ascii="Arial" w:hAnsi="Arial" w:cs="Arial"/>
                <w:b/>
                <w:bCs/>
                <w:sz w:val="20"/>
                <w:szCs w:val="20"/>
              </w:rPr>
              <w:t>En cas d’incident ou d’accident, connaître les recommandations applicables</w:t>
            </w:r>
          </w:p>
          <w:p w14:paraId="3646BC40" w14:textId="39F64123" w:rsidR="0048659C" w:rsidRDefault="0048659C" w:rsidP="00FF222E">
            <w:pPr>
              <w:spacing w:before="80"/>
              <w:jc w:val="both"/>
              <w:rPr>
                <w:rFonts w:ascii="Arial" w:hAnsi="Arial" w:cs="Arial"/>
                <w:b/>
                <w:bCs/>
                <w:sz w:val="20"/>
                <w:szCs w:val="20"/>
              </w:rPr>
            </w:pPr>
            <w:r>
              <w:rPr>
                <w:rFonts w:ascii="Arial" w:hAnsi="Arial" w:cs="Arial"/>
                <w:b/>
                <w:bCs/>
                <w:sz w:val="20"/>
                <w:szCs w:val="20"/>
              </w:rPr>
              <w:t>Appliquer la règle des quatre A (arrêter, alerter, aménager, accueillir)</w:t>
            </w:r>
          </w:p>
          <w:p w14:paraId="7A338A2E" w14:textId="10ACDD0B" w:rsidR="0048659C" w:rsidRDefault="0048659C" w:rsidP="00FF222E">
            <w:pPr>
              <w:spacing w:before="80"/>
              <w:jc w:val="both"/>
              <w:rPr>
                <w:rFonts w:ascii="Arial" w:hAnsi="Arial" w:cs="Arial"/>
                <w:b/>
                <w:bCs/>
                <w:sz w:val="20"/>
                <w:szCs w:val="20"/>
              </w:rPr>
            </w:pPr>
          </w:p>
          <w:p w14:paraId="52A8AF0F" w14:textId="77FB040D" w:rsidR="0048659C" w:rsidRDefault="0048659C" w:rsidP="00FF222E">
            <w:pPr>
              <w:spacing w:before="80"/>
              <w:jc w:val="both"/>
              <w:rPr>
                <w:rFonts w:ascii="Arial" w:hAnsi="Arial" w:cs="Arial"/>
                <w:b/>
                <w:bCs/>
                <w:sz w:val="20"/>
                <w:szCs w:val="20"/>
              </w:rPr>
            </w:pPr>
            <w:r>
              <w:rPr>
                <w:rFonts w:ascii="Arial" w:hAnsi="Arial" w:cs="Arial"/>
                <w:b/>
                <w:bCs/>
                <w:sz w:val="20"/>
                <w:szCs w:val="20"/>
              </w:rPr>
              <w:t>En complément des compétences de l’opérateur, le concepteur devra avoir acquis les compétences des encadrants :</w:t>
            </w:r>
          </w:p>
          <w:p w14:paraId="1AEF1090" w14:textId="14FA6BAD" w:rsidR="0048659C" w:rsidRDefault="0048659C" w:rsidP="00CF76EF">
            <w:pPr>
              <w:spacing w:before="80"/>
              <w:jc w:val="both"/>
              <w:rPr>
                <w:rFonts w:ascii="Arial" w:hAnsi="Arial" w:cs="Arial"/>
                <w:b/>
                <w:bCs/>
                <w:sz w:val="20"/>
                <w:szCs w:val="20"/>
              </w:rPr>
            </w:pPr>
            <w:r>
              <w:rPr>
                <w:rFonts w:ascii="Arial" w:hAnsi="Arial" w:cs="Arial"/>
                <w:b/>
                <w:bCs/>
                <w:sz w:val="20"/>
                <w:szCs w:val="20"/>
              </w:rPr>
              <w:t>Connaître plus particulièrement le rôle de l’encadrant :</w:t>
            </w:r>
          </w:p>
          <w:p w14:paraId="605B1B9C" w14:textId="6777B255" w:rsidR="0048659C" w:rsidRPr="00B63CC2" w:rsidRDefault="0048659C" w:rsidP="00CF76EF">
            <w:pPr>
              <w:pStyle w:val="Paragraphedeliste"/>
              <w:numPr>
                <w:ilvl w:val="0"/>
                <w:numId w:val="8"/>
              </w:numPr>
              <w:tabs>
                <w:tab w:val="left" w:pos="284"/>
              </w:tabs>
              <w:spacing w:before="40"/>
              <w:ind w:left="284" w:hanging="142"/>
              <w:contextualSpacing w:val="0"/>
              <w:jc w:val="both"/>
              <w:rPr>
                <w:rFonts w:ascii="Arial" w:hAnsi="Arial" w:cs="Arial"/>
                <w:sz w:val="18"/>
                <w:szCs w:val="18"/>
              </w:rPr>
            </w:pPr>
            <w:r>
              <w:rPr>
                <w:rFonts w:ascii="Arial" w:hAnsi="Arial" w:cs="Arial"/>
                <w:sz w:val="18"/>
                <w:szCs w:val="18"/>
              </w:rPr>
              <w:t>Situer son rôle</w:t>
            </w:r>
          </w:p>
          <w:p w14:paraId="223F0B76" w14:textId="23D37FA9" w:rsidR="0048659C" w:rsidRDefault="0048659C" w:rsidP="00CF76EF">
            <w:pPr>
              <w:pStyle w:val="Paragraphedeliste"/>
              <w:numPr>
                <w:ilvl w:val="0"/>
                <w:numId w:val="8"/>
              </w:numPr>
              <w:tabs>
                <w:tab w:val="left" w:pos="284"/>
              </w:tabs>
              <w:ind w:left="284" w:hanging="142"/>
              <w:jc w:val="both"/>
              <w:rPr>
                <w:rFonts w:ascii="Arial" w:hAnsi="Arial" w:cs="Arial"/>
                <w:sz w:val="18"/>
                <w:szCs w:val="18"/>
              </w:rPr>
            </w:pPr>
            <w:r>
              <w:rPr>
                <w:rFonts w:ascii="Arial" w:hAnsi="Arial" w:cs="Arial"/>
                <w:sz w:val="18"/>
                <w:szCs w:val="18"/>
              </w:rPr>
              <w:t>Expliciter sa mission et ses responsabilités à son niveau</w:t>
            </w:r>
          </w:p>
          <w:p w14:paraId="73D74D99" w14:textId="77777777" w:rsidR="0048659C" w:rsidRPr="00FF222E" w:rsidRDefault="0048659C" w:rsidP="00FF222E">
            <w:pPr>
              <w:spacing w:before="80"/>
              <w:jc w:val="both"/>
              <w:rPr>
                <w:rFonts w:ascii="Arial" w:hAnsi="Arial" w:cs="Arial"/>
                <w:b/>
                <w:bCs/>
                <w:sz w:val="20"/>
                <w:szCs w:val="20"/>
              </w:rPr>
            </w:pPr>
          </w:p>
          <w:p w14:paraId="3A548BB3" w14:textId="77777777" w:rsidR="0048659C" w:rsidRDefault="0048659C" w:rsidP="00B63CC2">
            <w:pPr>
              <w:pStyle w:val="Paragraphedeliste"/>
              <w:tabs>
                <w:tab w:val="left" w:pos="284"/>
              </w:tabs>
              <w:ind w:left="284"/>
              <w:jc w:val="both"/>
              <w:rPr>
                <w:rFonts w:ascii="Arial" w:hAnsi="Arial" w:cs="Arial"/>
                <w:sz w:val="20"/>
                <w:szCs w:val="20"/>
              </w:rPr>
            </w:pPr>
          </w:p>
          <w:p w14:paraId="493F2863" w14:textId="77777777" w:rsidR="0048659C" w:rsidRDefault="0048659C" w:rsidP="00B63CC2">
            <w:pPr>
              <w:pStyle w:val="Paragraphedeliste"/>
              <w:tabs>
                <w:tab w:val="left" w:pos="284"/>
              </w:tabs>
              <w:ind w:left="284"/>
              <w:jc w:val="both"/>
              <w:rPr>
                <w:rFonts w:ascii="Arial" w:hAnsi="Arial" w:cs="Arial"/>
                <w:sz w:val="20"/>
                <w:szCs w:val="20"/>
              </w:rPr>
            </w:pPr>
          </w:p>
          <w:p w14:paraId="0CBCDB37" w14:textId="77777777" w:rsidR="0048659C" w:rsidRDefault="0048659C" w:rsidP="00B63CC2">
            <w:pPr>
              <w:pStyle w:val="Paragraphedeliste"/>
              <w:tabs>
                <w:tab w:val="left" w:pos="284"/>
              </w:tabs>
              <w:ind w:left="284"/>
              <w:jc w:val="both"/>
              <w:rPr>
                <w:rFonts w:ascii="Arial" w:hAnsi="Arial" w:cs="Arial"/>
                <w:sz w:val="20"/>
                <w:szCs w:val="20"/>
              </w:rPr>
            </w:pPr>
          </w:p>
          <w:p w14:paraId="385C6D4E" w14:textId="16FD413F" w:rsidR="0048659C" w:rsidRDefault="0048659C" w:rsidP="00B63CC2">
            <w:pPr>
              <w:pStyle w:val="Paragraphedeliste"/>
              <w:tabs>
                <w:tab w:val="left" w:pos="284"/>
              </w:tabs>
              <w:ind w:left="284"/>
              <w:jc w:val="both"/>
              <w:rPr>
                <w:rFonts w:ascii="Arial" w:hAnsi="Arial" w:cs="Arial"/>
                <w:sz w:val="20"/>
                <w:szCs w:val="20"/>
              </w:rPr>
            </w:pPr>
          </w:p>
        </w:tc>
      </w:tr>
      <w:tr w:rsidR="0048659C" w14:paraId="61FA7BFA" w14:textId="77777777" w:rsidTr="0048659C">
        <w:trPr>
          <w:trHeight w:val="2005"/>
        </w:trPr>
        <w:tc>
          <w:tcPr>
            <w:tcW w:w="2977" w:type="dxa"/>
            <w:tcBorders>
              <w:bottom w:val="single" w:sz="4" w:space="0" w:color="auto"/>
            </w:tcBorders>
            <w:shd w:val="clear" w:color="auto" w:fill="CCFFCC"/>
          </w:tcPr>
          <w:p w14:paraId="6719EBCD" w14:textId="5E513934" w:rsidR="0048659C" w:rsidRPr="00F12B39" w:rsidRDefault="0048659C" w:rsidP="00CC3418">
            <w:pPr>
              <w:spacing w:before="80"/>
              <w:jc w:val="both"/>
              <w:rPr>
                <w:rFonts w:ascii="Arial" w:hAnsi="Arial" w:cs="Arial"/>
                <w:sz w:val="20"/>
                <w:szCs w:val="20"/>
              </w:rPr>
            </w:pPr>
            <w:r>
              <w:rPr>
                <w:rFonts w:ascii="Arial" w:hAnsi="Arial" w:cs="Arial"/>
                <w:b/>
                <w:bCs/>
                <w:sz w:val="18"/>
                <w:szCs w:val="18"/>
              </w:rPr>
              <w:t>Public</w:t>
            </w:r>
            <w:r w:rsidRPr="00F12B39">
              <w:rPr>
                <w:rFonts w:ascii="Arial" w:hAnsi="Arial" w:cs="Arial"/>
                <w:b/>
                <w:bCs/>
                <w:sz w:val="18"/>
                <w:szCs w:val="18"/>
              </w:rPr>
              <w:t>:</w:t>
            </w:r>
            <w:r w:rsidRPr="00F12B39">
              <w:rPr>
                <w:rFonts w:ascii="Arial" w:hAnsi="Arial" w:cs="Arial"/>
                <w:b/>
                <w:bCs/>
                <w:sz w:val="20"/>
                <w:szCs w:val="20"/>
              </w:rPr>
              <w:br/>
            </w:r>
            <w:r w:rsidRPr="00F12B39">
              <w:rPr>
                <w:rFonts w:ascii="Arial" w:hAnsi="Arial" w:cs="Arial"/>
                <w:sz w:val="16"/>
                <w:szCs w:val="16"/>
              </w:rPr>
              <w:t xml:space="preserve">Toute personne </w:t>
            </w:r>
            <w:r>
              <w:rPr>
                <w:rFonts w:ascii="Arial" w:hAnsi="Arial" w:cs="Arial"/>
                <w:sz w:val="16"/>
                <w:szCs w:val="16"/>
              </w:rPr>
              <w:t>salariée d’une entreprise de travaux intervenant en préparation administrative et technique des travaux (chef de chantier, conducteur de travaux…). Pour tout chantier de travaux, au moins un salarié de l’exécutant de travaux doit être identifiable comme titulaire d’une AIPR « Encadrant ».</w:t>
            </w:r>
          </w:p>
        </w:tc>
        <w:tc>
          <w:tcPr>
            <w:tcW w:w="7513" w:type="dxa"/>
            <w:vMerge/>
          </w:tcPr>
          <w:p w14:paraId="68781640" w14:textId="77777777" w:rsidR="0048659C" w:rsidRDefault="0048659C">
            <w:pPr>
              <w:rPr>
                <w:rFonts w:ascii="Arial" w:hAnsi="Arial" w:cs="Arial"/>
                <w:sz w:val="20"/>
                <w:szCs w:val="20"/>
              </w:rPr>
            </w:pPr>
          </w:p>
        </w:tc>
      </w:tr>
      <w:tr w:rsidR="0048659C" w14:paraId="421641ED" w14:textId="77777777" w:rsidTr="0048659C">
        <w:trPr>
          <w:trHeight w:val="429"/>
        </w:trPr>
        <w:tc>
          <w:tcPr>
            <w:tcW w:w="2977" w:type="dxa"/>
            <w:shd w:val="clear" w:color="auto" w:fill="CCFFCC"/>
          </w:tcPr>
          <w:p w14:paraId="617300C8" w14:textId="75B22680" w:rsidR="0048659C" w:rsidRPr="00F12B39" w:rsidRDefault="0048659C" w:rsidP="00CD5673">
            <w:pPr>
              <w:spacing w:before="80"/>
              <w:jc w:val="both"/>
              <w:rPr>
                <w:rFonts w:ascii="Arial" w:hAnsi="Arial" w:cs="Arial"/>
                <w:sz w:val="20"/>
                <w:szCs w:val="20"/>
              </w:rPr>
            </w:pPr>
            <w:proofErr w:type="spellStart"/>
            <w:r>
              <w:rPr>
                <w:rFonts w:ascii="Arial" w:hAnsi="Arial" w:cs="Arial"/>
                <w:b/>
                <w:sz w:val="18"/>
                <w:szCs w:val="18"/>
              </w:rPr>
              <w:t>Pré-requis</w:t>
            </w:r>
            <w:proofErr w:type="spellEnd"/>
            <w:r w:rsidRPr="00F12B39">
              <w:rPr>
                <w:rFonts w:ascii="Arial" w:hAnsi="Arial" w:cs="Arial"/>
                <w:b/>
                <w:sz w:val="18"/>
                <w:szCs w:val="18"/>
              </w:rPr>
              <w:t> :</w:t>
            </w:r>
            <w:r w:rsidRPr="00F12B39">
              <w:rPr>
                <w:rFonts w:ascii="Arial" w:hAnsi="Arial" w:cs="Arial"/>
                <w:b/>
                <w:sz w:val="20"/>
                <w:szCs w:val="20"/>
              </w:rPr>
              <w:t xml:space="preserve"> </w:t>
            </w:r>
            <w:r>
              <w:rPr>
                <w:rFonts w:ascii="Arial" w:hAnsi="Arial" w:cs="Arial"/>
                <w:sz w:val="16"/>
                <w:szCs w:val="16"/>
              </w:rPr>
              <w:t>Etre âgé d’au moins 18 ans. Etre apte physiquement (visite médicale médecin du travail).</w:t>
            </w:r>
          </w:p>
        </w:tc>
        <w:tc>
          <w:tcPr>
            <w:tcW w:w="7513" w:type="dxa"/>
            <w:vMerge/>
          </w:tcPr>
          <w:p w14:paraId="13F1E621" w14:textId="77777777" w:rsidR="0048659C" w:rsidRDefault="0048659C">
            <w:pPr>
              <w:rPr>
                <w:rFonts w:ascii="Arial" w:hAnsi="Arial" w:cs="Arial"/>
                <w:sz w:val="20"/>
                <w:szCs w:val="20"/>
              </w:rPr>
            </w:pPr>
          </w:p>
        </w:tc>
      </w:tr>
      <w:tr w:rsidR="0048659C" w14:paraId="6A6F3273" w14:textId="77777777" w:rsidTr="00CD5673">
        <w:trPr>
          <w:trHeight w:val="429"/>
        </w:trPr>
        <w:tc>
          <w:tcPr>
            <w:tcW w:w="2977" w:type="dxa"/>
            <w:shd w:val="clear" w:color="auto" w:fill="CCFFCC"/>
          </w:tcPr>
          <w:p w14:paraId="6C3713A7" w14:textId="65D04060" w:rsidR="0048659C" w:rsidRDefault="0048659C" w:rsidP="0048659C">
            <w:pPr>
              <w:spacing w:before="80"/>
              <w:jc w:val="both"/>
              <w:rPr>
                <w:rFonts w:ascii="Arial" w:hAnsi="Arial" w:cs="Arial"/>
                <w:b/>
                <w:sz w:val="18"/>
                <w:szCs w:val="18"/>
              </w:rPr>
            </w:pPr>
            <w:r w:rsidRPr="00CC3418">
              <w:rPr>
                <w:rFonts w:ascii="Arial" w:hAnsi="Arial" w:cs="Arial"/>
                <w:b/>
                <w:bCs/>
                <w:color w:val="000000" w:themeColor="text1"/>
                <w:sz w:val="18"/>
                <w:szCs w:val="18"/>
              </w:rPr>
              <w:t>Méthodes pédagogiques </w:t>
            </w:r>
            <w:proofErr w:type="gramStart"/>
            <w:r w:rsidRPr="00CC3418">
              <w:rPr>
                <w:rFonts w:ascii="Arial" w:hAnsi="Arial" w:cs="Arial"/>
                <w:b/>
                <w:bCs/>
                <w:color w:val="000000" w:themeColor="text1"/>
                <w:sz w:val="18"/>
                <w:szCs w:val="18"/>
              </w:rPr>
              <w:t>:</w:t>
            </w:r>
            <w:proofErr w:type="gramEnd"/>
            <w:r w:rsidRPr="005B4F50">
              <w:rPr>
                <w:rFonts w:ascii="Arial" w:hAnsi="Arial" w:cs="Arial"/>
                <w:b/>
                <w:bCs/>
                <w:color w:val="000000" w:themeColor="text1"/>
                <w:sz w:val="22"/>
                <w:szCs w:val="22"/>
              </w:rPr>
              <w:br/>
            </w:r>
            <w:r w:rsidRPr="00CC3418">
              <w:rPr>
                <w:rFonts w:ascii="Arial" w:hAnsi="Arial" w:cs="Arial"/>
                <w:color w:val="000000" w:themeColor="text1"/>
                <w:sz w:val="16"/>
                <w:szCs w:val="16"/>
              </w:rPr>
              <w:t>Méthode essentiellement active basée sur l</w:t>
            </w:r>
            <w:r>
              <w:rPr>
                <w:rFonts w:ascii="Arial" w:hAnsi="Arial" w:cs="Arial"/>
                <w:color w:val="000000" w:themeColor="text1"/>
                <w:sz w:val="16"/>
                <w:szCs w:val="16"/>
              </w:rPr>
              <w:t>a participation des apprenants</w:t>
            </w:r>
            <w:r w:rsidRPr="00CC3418">
              <w:rPr>
                <w:rFonts w:ascii="Arial" w:hAnsi="Arial" w:cs="Arial"/>
                <w:color w:val="000000" w:themeColor="text1"/>
                <w:sz w:val="16"/>
                <w:szCs w:val="16"/>
              </w:rPr>
              <w:t>. Pédagogie alternant les apports théoriques et les mises en situation pratiq</w:t>
            </w:r>
            <w:r>
              <w:rPr>
                <w:rFonts w:ascii="Arial" w:hAnsi="Arial" w:cs="Arial"/>
                <w:color w:val="000000" w:themeColor="text1"/>
                <w:sz w:val="16"/>
                <w:szCs w:val="16"/>
              </w:rPr>
              <w:t>ues, visite du site et des moyens à mettre en œuvre.</w:t>
            </w:r>
          </w:p>
        </w:tc>
        <w:tc>
          <w:tcPr>
            <w:tcW w:w="7513" w:type="dxa"/>
            <w:vMerge/>
          </w:tcPr>
          <w:p w14:paraId="17F9EFBF" w14:textId="77777777" w:rsidR="0048659C" w:rsidRDefault="0048659C">
            <w:pPr>
              <w:rPr>
                <w:rFonts w:ascii="Arial" w:hAnsi="Arial" w:cs="Arial"/>
                <w:sz w:val="20"/>
                <w:szCs w:val="20"/>
              </w:rPr>
            </w:pPr>
          </w:p>
        </w:tc>
      </w:tr>
      <w:tr w:rsidR="0048659C" w14:paraId="746EAC35" w14:textId="77777777" w:rsidTr="0048659C">
        <w:trPr>
          <w:trHeight w:val="731"/>
        </w:trPr>
        <w:tc>
          <w:tcPr>
            <w:tcW w:w="2977" w:type="dxa"/>
            <w:shd w:val="clear" w:color="auto" w:fill="CCFFCC"/>
          </w:tcPr>
          <w:p w14:paraId="6AEBF4F1" w14:textId="4DA4DBAF" w:rsidR="0048659C" w:rsidRPr="00B17821" w:rsidRDefault="0048659C" w:rsidP="0048659C">
            <w:pPr>
              <w:pStyle w:val="Paragraphedeliste"/>
              <w:tabs>
                <w:tab w:val="left" w:pos="284"/>
              </w:tabs>
              <w:spacing w:before="80"/>
              <w:ind w:left="0"/>
              <w:contextualSpacing w:val="0"/>
              <w:jc w:val="both"/>
              <w:rPr>
                <w:rFonts w:ascii="Arial" w:hAnsi="Arial" w:cs="Arial"/>
                <w:sz w:val="16"/>
                <w:szCs w:val="16"/>
              </w:rPr>
            </w:pPr>
            <w:r>
              <w:rPr>
                <w:rFonts w:ascii="Arial" w:hAnsi="Arial" w:cs="Arial"/>
                <w:b/>
                <w:bCs/>
                <w:sz w:val="18"/>
                <w:szCs w:val="18"/>
              </w:rPr>
              <w:t>Compétences</w:t>
            </w:r>
            <w:r w:rsidRPr="00F12B39">
              <w:rPr>
                <w:rFonts w:ascii="Arial" w:hAnsi="Arial" w:cs="Arial"/>
                <w:sz w:val="18"/>
                <w:szCs w:val="18"/>
              </w:rPr>
              <w:t> :</w:t>
            </w:r>
            <w:r>
              <w:rPr>
                <w:rFonts w:ascii="Arial" w:hAnsi="Arial" w:cs="Arial"/>
                <w:sz w:val="18"/>
                <w:szCs w:val="18"/>
              </w:rPr>
              <w:t xml:space="preserve"> </w:t>
            </w:r>
            <w:r>
              <w:rPr>
                <w:rFonts w:ascii="Arial" w:hAnsi="Arial" w:cs="Arial"/>
                <w:sz w:val="16"/>
                <w:szCs w:val="16"/>
              </w:rPr>
              <w:t>Des intervenants qualifiés, aux compétences techniques et pédagogiques réactualisées.</w:t>
            </w:r>
          </w:p>
        </w:tc>
        <w:tc>
          <w:tcPr>
            <w:tcW w:w="7513" w:type="dxa"/>
            <w:vMerge/>
          </w:tcPr>
          <w:p w14:paraId="7920A534" w14:textId="77777777" w:rsidR="0048659C" w:rsidRDefault="0048659C">
            <w:pPr>
              <w:rPr>
                <w:rFonts w:ascii="Arial" w:hAnsi="Arial" w:cs="Arial"/>
                <w:sz w:val="20"/>
                <w:szCs w:val="20"/>
              </w:rPr>
            </w:pPr>
          </w:p>
        </w:tc>
      </w:tr>
      <w:tr w:rsidR="0048659C" w14:paraId="7FC9E64E" w14:textId="77777777" w:rsidTr="0048659C">
        <w:trPr>
          <w:trHeight w:val="504"/>
        </w:trPr>
        <w:tc>
          <w:tcPr>
            <w:tcW w:w="2977" w:type="dxa"/>
            <w:tcBorders>
              <w:bottom w:val="single" w:sz="4" w:space="0" w:color="auto"/>
            </w:tcBorders>
            <w:shd w:val="clear" w:color="auto" w:fill="CCFFCC"/>
          </w:tcPr>
          <w:p w14:paraId="7D3F22D7" w14:textId="420ED241" w:rsidR="0048659C" w:rsidRPr="00F12B39" w:rsidRDefault="0048659C" w:rsidP="0048659C">
            <w:pPr>
              <w:pStyle w:val="Paragraphedeliste"/>
              <w:tabs>
                <w:tab w:val="left" w:pos="284"/>
              </w:tabs>
              <w:spacing w:before="80"/>
              <w:ind w:left="0"/>
              <w:contextualSpacing w:val="0"/>
              <w:rPr>
                <w:rFonts w:ascii="Arial" w:hAnsi="Arial" w:cs="Arial"/>
                <w:sz w:val="20"/>
                <w:szCs w:val="20"/>
              </w:rPr>
            </w:pPr>
            <w:r>
              <w:rPr>
                <w:rFonts w:ascii="Arial" w:hAnsi="Arial" w:cs="Arial"/>
                <w:b/>
                <w:bCs/>
                <w:sz w:val="18"/>
                <w:szCs w:val="18"/>
              </w:rPr>
              <w:t>Durée</w:t>
            </w:r>
            <w:r w:rsidRPr="00F12B39">
              <w:rPr>
                <w:rFonts w:ascii="Arial" w:hAnsi="Arial" w:cs="Arial"/>
                <w:b/>
                <w:bCs/>
                <w:sz w:val="18"/>
                <w:szCs w:val="18"/>
              </w:rPr>
              <w:t> :</w:t>
            </w:r>
            <w:r>
              <w:rPr>
                <w:rFonts w:ascii="Arial" w:hAnsi="Arial" w:cs="Arial"/>
                <w:b/>
                <w:bCs/>
                <w:sz w:val="18"/>
                <w:szCs w:val="18"/>
              </w:rPr>
              <w:t xml:space="preserve"> 7 Heures</w:t>
            </w:r>
            <w:r w:rsidRPr="00F12B39">
              <w:rPr>
                <w:rFonts w:ascii="Arial" w:hAnsi="Arial" w:cs="Arial"/>
                <w:b/>
                <w:bCs/>
                <w:sz w:val="22"/>
                <w:szCs w:val="22"/>
              </w:rPr>
              <w:br/>
            </w:r>
            <w:r>
              <w:rPr>
                <w:rFonts w:ascii="Arial" w:hAnsi="Arial" w:cs="Arial"/>
                <w:sz w:val="16"/>
                <w:szCs w:val="16"/>
              </w:rPr>
              <w:t xml:space="preserve">Théorie : 6H  </w:t>
            </w:r>
            <w:r w:rsidRPr="00B17821">
              <w:rPr>
                <w:rFonts w:ascii="Arial" w:hAnsi="Arial" w:cs="Arial"/>
                <w:sz w:val="16"/>
                <w:szCs w:val="16"/>
              </w:rPr>
              <w:t>Tests : 1H</w:t>
            </w:r>
          </w:p>
        </w:tc>
        <w:tc>
          <w:tcPr>
            <w:tcW w:w="7513" w:type="dxa"/>
            <w:vMerge/>
          </w:tcPr>
          <w:p w14:paraId="7A2886D7" w14:textId="77777777" w:rsidR="0048659C" w:rsidRDefault="0048659C">
            <w:pPr>
              <w:rPr>
                <w:rFonts w:ascii="Arial" w:hAnsi="Arial" w:cs="Arial"/>
                <w:sz w:val="20"/>
                <w:szCs w:val="20"/>
              </w:rPr>
            </w:pPr>
          </w:p>
        </w:tc>
      </w:tr>
      <w:tr w:rsidR="0048659C" w14:paraId="0672BCFC" w14:textId="77777777" w:rsidTr="0048659C">
        <w:trPr>
          <w:trHeight w:val="494"/>
        </w:trPr>
        <w:tc>
          <w:tcPr>
            <w:tcW w:w="2977" w:type="dxa"/>
            <w:shd w:val="clear" w:color="auto" w:fill="CCFFCC"/>
          </w:tcPr>
          <w:p w14:paraId="7F953671" w14:textId="31E9C0A3" w:rsidR="0048659C" w:rsidRPr="00F12B39" w:rsidRDefault="0048659C" w:rsidP="00CC3418">
            <w:pPr>
              <w:spacing w:before="80"/>
              <w:jc w:val="both"/>
              <w:rPr>
                <w:rFonts w:ascii="Arial" w:hAnsi="Arial" w:cs="Arial"/>
                <w:sz w:val="20"/>
                <w:szCs w:val="20"/>
              </w:rPr>
            </w:pPr>
            <w:r>
              <w:rPr>
                <w:rFonts w:ascii="Arial" w:hAnsi="Arial" w:cs="Arial"/>
                <w:b/>
                <w:bCs/>
                <w:sz w:val="18"/>
                <w:szCs w:val="18"/>
              </w:rPr>
              <w:t>Délai d’accès</w:t>
            </w:r>
            <w:r w:rsidRPr="00F12B39">
              <w:rPr>
                <w:rFonts w:ascii="Arial" w:hAnsi="Arial" w:cs="Arial"/>
                <w:b/>
                <w:bCs/>
                <w:sz w:val="18"/>
                <w:szCs w:val="18"/>
              </w:rPr>
              <w:t xml:space="preserve"> :</w:t>
            </w:r>
            <w:r w:rsidRPr="00F12B39">
              <w:rPr>
                <w:rFonts w:ascii="Arial" w:hAnsi="Arial" w:cs="Arial"/>
                <w:b/>
                <w:bCs/>
                <w:sz w:val="22"/>
                <w:szCs w:val="22"/>
              </w:rPr>
              <w:t xml:space="preserve"> </w:t>
            </w:r>
            <w:r>
              <w:rPr>
                <w:rFonts w:ascii="Arial" w:hAnsi="Arial" w:cs="Arial"/>
                <w:sz w:val="16"/>
                <w:szCs w:val="16"/>
              </w:rPr>
              <w:t>Délai d’accès sous dix jours.</w:t>
            </w:r>
          </w:p>
        </w:tc>
        <w:tc>
          <w:tcPr>
            <w:tcW w:w="7513" w:type="dxa"/>
            <w:vMerge/>
          </w:tcPr>
          <w:p w14:paraId="1A5693D9" w14:textId="77777777" w:rsidR="0048659C" w:rsidRDefault="0048659C">
            <w:pPr>
              <w:rPr>
                <w:rFonts w:ascii="Arial" w:hAnsi="Arial" w:cs="Arial"/>
                <w:sz w:val="20"/>
                <w:szCs w:val="20"/>
              </w:rPr>
            </w:pPr>
          </w:p>
        </w:tc>
      </w:tr>
      <w:tr w:rsidR="0048659C" w14:paraId="61921863" w14:textId="77777777" w:rsidTr="0048659C">
        <w:trPr>
          <w:trHeight w:val="841"/>
        </w:trPr>
        <w:tc>
          <w:tcPr>
            <w:tcW w:w="2977" w:type="dxa"/>
            <w:shd w:val="clear" w:color="auto" w:fill="CCFFCC"/>
          </w:tcPr>
          <w:p w14:paraId="02564CED" w14:textId="47770698" w:rsidR="0048659C" w:rsidRPr="00F12B39" w:rsidRDefault="0048659C" w:rsidP="00CC3418">
            <w:pPr>
              <w:spacing w:before="80"/>
              <w:jc w:val="both"/>
              <w:rPr>
                <w:rFonts w:ascii="Arial" w:hAnsi="Arial" w:cs="Arial"/>
                <w:b/>
                <w:bCs/>
                <w:sz w:val="18"/>
                <w:szCs w:val="18"/>
              </w:rPr>
            </w:pPr>
            <w:r w:rsidRPr="00F12B39">
              <w:rPr>
                <w:rFonts w:ascii="Arial" w:hAnsi="Arial" w:cs="Arial"/>
                <w:b/>
                <w:bCs/>
                <w:sz w:val="18"/>
                <w:szCs w:val="18"/>
              </w:rPr>
              <w:t>Infrastructures et moyens matériels :</w:t>
            </w:r>
            <w:r w:rsidRPr="00F12B39">
              <w:rPr>
                <w:rFonts w:ascii="Arial" w:hAnsi="Arial" w:cs="Arial"/>
                <w:b/>
                <w:bCs/>
                <w:sz w:val="20"/>
                <w:szCs w:val="20"/>
              </w:rPr>
              <w:t xml:space="preserve"> </w:t>
            </w:r>
            <w:r w:rsidRPr="00F12B39">
              <w:rPr>
                <w:rFonts w:ascii="Arial" w:hAnsi="Arial" w:cs="Arial"/>
                <w:sz w:val="16"/>
                <w:szCs w:val="16"/>
              </w:rPr>
              <w:t>Infrastructures et des moyens matériels permettant les conditions réelles de travail</w:t>
            </w:r>
          </w:p>
        </w:tc>
        <w:tc>
          <w:tcPr>
            <w:tcW w:w="7513" w:type="dxa"/>
            <w:vMerge/>
          </w:tcPr>
          <w:p w14:paraId="43D1C57D" w14:textId="77777777" w:rsidR="0048659C" w:rsidRDefault="0048659C">
            <w:pPr>
              <w:rPr>
                <w:rFonts w:ascii="Arial" w:hAnsi="Arial" w:cs="Arial"/>
                <w:sz w:val="20"/>
                <w:szCs w:val="20"/>
              </w:rPr>
            </w:pPr>
          </w:p>
        </w:tc>
      </w:tr>
      <w:tr w:rsidR="0048659C" w14:paraId="1F092084" w14:textId="77777777" w:rsidTr="0048659C">
        <w:trPr>
          <w:trHeight w:val="824"/>
        </w:trPr>
        <w:tc>
          <w:tcPr>
            <w:tcW w:w="2977" w:type="dxa"/>
            <w:shd w:val="clear" w:color="auto" w:fill="CCFFCC"/>
          </w:tcPr>
          <w:p w14:paraId="7AC8B828" w14:textId="2735514D" w:rsidR="0048659C" w:rsidRPr="00F12B39" w:rsidRDefault="0048659C" w:rsidP="00CC3418">
            <w:pPr>
              <w:spacing w:before="80"/>
              <w:jc w:val="both"/>
              <w:rPr>
                <w:rFonts w:ascii="Arial" w:hAnsi="Arial" w:cs="Arial"/>
                <w:b/>
                <w:bCs/>
                <w:sz w:val="22"/>
                <w:szCs w:val="22"/>
              </w:rPr>
            </w:pPr>
            <w:r w:rsidRPr="00F12B39">
              <w:rPr>
                <w:rFonts w:ascii="Arial" w:hAnsi="Arial" w:cs="Arial"/>
                <w:b/>
                <w:bCs/>
                <w:sz w:val="18"/>
                <w:szCs w:val="18"/>
              </w:rPr>
              <w:t>Accessibilité :</w:t>
            </w:r>
            <w:r w:rsidRPr="00F12B39">
              <w:rPr>
                <w:rFonts w:ascii="Arial" w:hAnsi="Arial" w:cs="Arial"/>
                <w:b/>
                <w:bCs/>
                <w:sz w:val="20"/>
                <w:szCs w:val="20"/>
              </w:rPr>
              <w:t xml:space="preserve"> </w:t>
            </w:r>
            <w:r w:rsidRPr="00F12B39">
              <w:rPr>
                <w:rFonts w:ascii="Arial" w:hAnsi="Arial" w:cs="Arial"/>
                <w:sz w:val="16"/>
                <w:szCs w:val="16"/>
              </w:rPr>
              <w:t>Conditions d’accueil et d’accès des publics en situation de handicap, locaux adaptés à recevoir des personnes handicapées.</w:t>
            </w:r>
          </w:p>
        </w:tc>
        <w:tc>
          <w:tcPr>
            <w:tcW w:w="7513" w:type="dxa"/>
            <w:vMerge/>
          </w:tcPr>
          <w:p w14:paraId="014DC19C" w14:textId="77777777" w:rsidR="0048659C" w:rsidRDefault="0048659C">
            <w:pPr>
              <w:rPr>
                <w:rFonts w:ascii="Arial" w:hAnsi="Arial" w:cs="Arial"/>
                <w:sz w:val="20"/>
                <w:szCs w:val="20"/>
              </w:rPr>
            </w:pPr>
          </w:p>
        </w:tc>
      </w:tr>
      <w:tr w:rsidR="0048659C" w14:paraId="1C912FBF" w14:textId="77777777" w:rsidTr="002630DE">
        <w:trPr>
          <w:trHeight w:val="978"/>
        </w:trPr>
        <w:tc>
          <w:tcPr>
            <w:tcW w:w="2977" w:type="dxa"/>
            <w:shd w:val="clear" w:color="auto" w:fill="CCFFCC"/>
          </w:tcPr>
          <w:p w14:paraId="1F66C70C" w14:textId="790D07CD" w:rsidR="0048659C" w:rsidRPr="00F12B39" w:rsidRDefault="0048659C" w:rsidP="00CC3418">
            <w:pPr>
              <w:spacing w:before="80"/>
              <w:jc w:val="both"/>
              <w:rPr>
                <w:rFonts w:ascii="Arial" w:hAnsi="Arial" w:cs="Arial"/>
                <w:b/>
                <w:bCs/>
                <w:sz w:val="18"/>
                <w:szCs w:val="18"/>
              </w:rPr>
            </w:pPr>
            <w:r w:rsidRPr="00F12B39">
              <w:rPr>
                <w:rFonts w:ascii="Arial" w:hAnsi="Arial" w:cs="Arial"/>
                <w:b/>
                <w:bCs/>
                <w:sz w:val="18"/>
                <w:szCs w:val="18"/>
              </w:rPr>
              <w:t>Nombre minimum et maximum de stagiaires par session :</w:t>
            </w:r>
            <w:r w:rsidRPr="00F12B39">
              <w:rPr>
                <w:rFonts w:ascii="Arial" w:hAnsi="Arial" w:cs="Arial"/>
                <w:sz w:val="20"/>
                <w:szCs w:val="20"/>
              </w:rPr>
              <w:t xml:space="preserve"> </w:t>
            </w:r>
            <w:r w:rsidRPr="00F12B39">
              <w:rPr>
                <w:rFonts w:ascii="Arial" w:hAnsi="Arial" w:cs="Arial"/>
                <w:sz w:val="16"/>
                <w:szCs w:val="16"/>
              </w:rPr>
              <w:t xml:space="preserve">de </w:t>
            </w:r>
            <w:r>
              <w:rPr>
                <w:rFonts w:ascii="Arial" w:hAnsi="Arial" w:cs="Arial"/>
                <w:sz w:val="16"/>
                <w:szCs w:val="16"/>
              </w:rPr>
              <w:t>2</w:t>
            </w:r>
            <w:r w:rsidRPr="00F12B39">
              <w:rPr>
                <w:rFonts w:ascii="Arial" w:hAnsi="Arial" w:cs="Arial"/>
                <w:sz w:val="16"/>
                <w:szCs w:val="16"/>
              </w:rPr>
              <w:t xml:space="preserve"> à </w:t>
            </w:r>
            <w:r>
              <w:rPr>
                <w:rFonts w:ascii="Arial" w:hAnsi="Arial" w:cs="Arial"/>
                <w:sz w:val="16"/>
                <w:szCs w:val="16"/>
              </w:rPr>
              <w:t>10</w:t>
            </w:r>
          </w:p>
        </w:tc>
        <w:tc>
          <w:tcPr>
            <w:tcW w:w="7513" w:type="dxa"/>
            <w:vMerge/>
          </w:tcPr>
          <w:p w14:paraId="44EEE9EE" w14:textId="77777777" w:rsidR="0048659C" w:rsidRDefault="0048659C">
            <w:pPr>
              <w:rPr>
                <w:rFonts w:ascii="Arial" w:hAnsi="Arial" w:cs="Arial"/>
                <w:sz w:val="20"/>
                <w:szCs w:val="20"/>
              </w:rPr>
            </w:pPr>
          </w:p>
        </w:tc>
      </w:tr>
    </w:tbl>
    <w:p w14:paraId="7E2249A9" w14:textId="6768C5C6" w:rsidR="00CF76EF" w:rsidRDefault="00CF76EF">
      <w:pPr>
        <w:rPr>
          <w:rFonts w:ascii="Arial" w:hAnsi="Arial" w:cs="Arial"/>
          <w:sz w:val="20"/>
          <w:szCs w:val="20"/>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9"/>
        <w:gridCol w:w="1647"/>
        <w:gridCol w:w="3280"/>
        <w:gridCol w:w="3059"/>
      </w:tblGrid>
      <w:tr w:rsidR="000E722D" w14:paraId="55245DB7" w14:textId="77777777" w:rsidTr="000E722D">
        <w:trPr>
          <w:cantSplit/>
          <w:trHeight w:val="1403"/>
          <w:jc w:val="center"/>
        </w:trPr>
        <w:tc>
          <w:tcPr>
            <w:tcW w:w="2499" w:type="dxa"/>
            <w:tcBorders>
              <w:top w:val="single" w:sz="4" w:space="0" w:color="auto"/>
              <w:left w:val="single" w:sz="4" w:space="0" w:color="auto"/>
              <w:right w:val="single" w:sz="4" w:space="0" w:color="auto"/>
            </w:tcBorders>
          </w:tcPr>
          <w:p w14:paraId="299D8108" w14:textId="5A7A3D0B" w:rsidR="000E722D" w:rsidRDefault="000E722D" w:rsidP="00643F72">
            <w:pPr>
              <w:pStyle w:val="Titre"/>
              <w:jc w:val="left"/>
              <w:rPr>
                <w:b w:val="0"/>
                <w:sz w:val="16"/>
                <w:szCs w:val="16"/>
                <w:u w:val="none"/>
              </w:rPr>
            </w:pPr>
            <w:r>
              <w:rPr>
                <w:b w:val="0"/>
                <w:noProof/>
                <w:sz w:val="16"/>
                <w:szCs w:val="16"/>
                <w:u w:val="none"/>
              </w:rPr>
              <w:lastRenderedPageBreak/>
              <w:drawing>
                <wp:inline distT="0" distB="0" distL="0" distR="0" wp14:anchorId="218A3D61" wp14:editId="0FEEE2AA">
                  <wp:extent cx="1449705" cy="768350"/>
                  <wp:effectExtent l="0" t="0" r="0" b="0"/>
                  <wp:docPr id="2" name="Image 2" descr="C:\Users\melanie\AppData\Local\Temp\Temp1_LogoQualiopi-Avec-Marianne.zip\LogoQualiopi-72dpi-Avec-Marian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lanie\AppData\Local\Temp\Temp1_LogoQualiopi-Avec-Marianne.zip\LogoQualiopi-72dpi-Avec-Mariann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9705" cy="768350"/>
                          </a:xfrm>
                          <a:prstGeom prst="rect">
                            <a:avLst/>
                          </a:prstGeom>
                          <a:noFill/>
                          <a:ln>
                            <a:noFill/>
                          </a:ln>
                        </pic:spPr>
                      </pic:pic>
                    </a:graphicData>
                  </a:graphic>
                </wp:inline>
              </w:drawing>
            </w:r>
          </w:p>
        </w:tc>
        <w:tc>
          <w:tcPr>
            <w:tcW w:w="1647" w:type="dxa"/>
            <w:tcBorders>
              <w:top w:val="single" w:sz="4" w:space="0" w:color="auto"/>
              <w:left w:val="single" w:sz="4" w:space="0" w:color="auto"/>
              <w:right w:val="single" w:sz="4" w:space="0" w:color="auto"/>
            </w:tcBorders>
          </w:tcPr>
          <w:p w14:paraId="1A6BC662" w14:textId="77777777" w:rsidR="000E722D" w:rsidRPr="000C0987" w:rsidRDefault="000E722D" w:rsidP="00643F72">
            <w:pPr>
              <w:pStyle w:val="Titre"/>
              <w:spacing w:before="120"/>
              <w:rPr>
                <w:sz w:val="32"/>
                <w:szCs w:val="32"/>
                <w:u w:val="none"/>
              </w:rPr>
            </w:pPr>
            <w:r>
              <w:rPr>
                <w:i/>
                <w:noProof/>
                <w:sz w:val="32"/>
                <w:szCs w:val="32"/>
                <w:u w:val="none"/>
              </w:rPr>
              <w:drawing>
                <wp:anchor distT="0" distB="0" distL="114300" distR="114300" simplePos="0" relativeHeight="251666432" behindDoc="1" locked="0" layoutInCell="1" allowOverlap="1" wp14:anchorId="4FA0964E" wp14:editId="5EB319C8">
                  <wp:simplePos x="0" y="0"/>
                  <wp:positionH relativeFrom="column">
                    <wp:posOffset>146050</wp:posOffset>
                  </wp:positionH>
                  <wp:positionV relativeFrom="paragraph">
                    <wp:posOffset>85725</wp:posOffset>
                  </wp:positionV>
                  <wp:extent cx="682625" cy="682625"/>
                  <wp:effectExtent l="0" t="0" r="3175" b="3175"/>
                  <wp:wrapNone/>
                  <wp:docPr id="5" name="Image 5" descr="Copie de FranckLogocouleurs2 c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pie de FranckLogocouleurs2 cop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2625" cy="682625"/>
                          </a:xfrm>
                          <a:prstGeom prst="rect">
                            <a:avLst/>
                          </a:prstGeom>
                          <a:noFill/>
                          <a:ln>
                            <a:noFill/>
                          </a:ln>
                        </pic:spPr>
                      </pic:pic>
                    </a:graphicData>
                  </a:graphic>
                </wp:anchor>
              </w:drawing>
            </w:r>
          </w:p>
        </w:tc>
        <w:tc>
          <w:tcPr>
            <w:tcW w:w="3280" w:type="dxa"/>
            <w:tcBorders>
              <w:top w:val="single" w:sz="4" w:space="0" w:color="auto"/>
              <w:left w:val="single" w:sz="4" w:space="0" w:color="auto"/>
              <w:right w:val="single" w:sz="4" w:space="0" w:color="auto"/>
            </w:tcBorders>
            <w:vAlign w:val="center"/>
          </w:tcPr>
          <w:p w14:paraId="33A6531A" w14:textId="77777777" w:rsidR="000E722D" w:rsidRPr="008477FE" w:rsidRDefault="000E722D" w:rsidP="00643F72">
            <w:pPr>
              <w:pStyle w:val="Titre1"/>
              <w:tabs>
                <w:tab w:val="left" w:pos="708"/>
              </w:tabs>
              <w:rPr>
                <w:rFonts w:ascii="Arial" w:hAnsi="Arial" w:cs="Arial"/>
                <w:bCs/>
                <w:sz w:val="18"/>
                <w:szCs w:val="18"/>
              </w:rPr>
            </w:pPr>
            <w:r w:rsidRPr="008477FE">
              <w:rPr>
                <w:rFonts w:ascii="Arial" w:hAnsi="Arial" w:cs="Arial"/>
                <w:b w:val="0"/>
                <w:bCs/>
                <w:sz w:val="18"/>
                <w:szCs w:val="18"/>
              </w:rPr>
              <w:t xml:space="preserve">ZA les </w:t>
            </w:r>
            <w:proofErr w:type="spellStart"/>
            <w:r w:rsidRPr="008477FE">
              <w:rPr>
                <w:rFonts w:ascii="Arial" w:hAnsi="Arial" w:cs="Arial"/>
                <w:b w:val="0"/>
                <w:bCs/>
                <w:sz w:val="18"/>
                <w:szCs w:val="18"/>
              </w:rPr>
              <w:t>Chauffours</w:t>
            </w:r>
            <w:proofErr w:type="spellEnd"/>
          </w:p>
          <w:p w14:paraId="0ECEDA73" w14:textId="77777777" w:rsidR="000E722D" w:rsidRPr="008477FE" w:rsidRDefault="000E722D" w:rsidP="00643F72">
            <w:pPr>
              <w:jc w:val="center"/>
              <w:rPr>
                <w:rFonts w:ascii="Arial" w:hAnsi="Arial" w:cs="Arial"/>
                <w:sz w:val="18"/>
                <w:szCs w:val="18"/>
              </w:rPr>
            </w:pPr>
            <w:r w:rsidRPr="008477FE">
              <w:rPr>
                <w:rFonts w:ascii="Arial" w:hAnsi="Arial" w:cs="Arial"/>
                <w:sz w:val="18"/>
                <w:szCs w:val="18"/>
              </w:rPr>
              <w:t>BP 1032</w:t>
            </w:r>
          </w:p>
          <w:p w14:paraId="309F24A0" w14:textId="77777777" w:rsidR="000E722D" w:rsidRPr="008477FE" w:rsidRDefault="000E722D" w:rsidP="00643F72">
            <w:pPr>
              <w:jc w:val="center"/>
              <w:rPr>
                <w:rFonts w:ascii="Arial" w:hAnsi="Arial" w:cs="Arial"/>
                <w:sz w:val="18"/>
                <w:szCs w:val="18"/>
              </w:rPr>
            </w:pPr>
            <w:r w:rsidRPr="008477FE">
              <w:rPr>
                <w:rFonts w:ascii="Arial" w:hAnsi="Arial" w:cs="Arial"/>
                <w:sz w:val="18"/>
                <w:szCs w:val="18"/>
              </w:rPr>
              <w:t>62710 Courrières</w:t>
            </w:r>
          </w:p>
          <w:p w14:paraId="644CE677" w14:textId="77777777" w:rsidR="000E722D" w:rsidRPr="008477FE" w:rsidRDefault="000E722D" w:rsidP="00643F72">
            <w:pPr>
              <w:jc w:val="center"/>
              <w:rPr>
                <w:rFonts w:ascii="Arial" w:hAnsi="Arial" w:cs="Arial"/>
                <w:bCs/>
                <w:sz w:val="18"/>
                <w:szCs w:val="18"/>
              </w:rPr>
            </w:pPr>
            <w:r w:rsidRPr="008477FE">
              <w:rPr>
                <w:rFonts w:ascii="Arial" w:hAnsi="Arial" w:cs="Arial"/>
                <w:bCs/>
                <w:sz w:val="18"/>
                <w:szCs w:val="18"/>
              </w:rPr>
              <w:t xml:space="preserve">Email : </w:t>
            </w:r>
            <w:hyperlink r:id="rId11" w:history="1">
              <w:r w:rsidRPr="008477FE">
                <w:rPr>
                  <w:rStyle w:val="Lienhypertexte"/>
                  <w:rFonts w:ascii="Arial" w:hAnsi="Arial" w:cs="Arial"/>
                  <w:bCs/>
                  <w:sz w:val="18"/>
                  <w:szCs w:val="18"/>
                </w:rPr>
                <w:t>fmdformation@orange.fr</w:t>
              </w:r>
            </w:hyperlink>
          </w:p>
          <w:p w14:paraId="753242FC" w14:textId="77777777" w:rsidR="000E722D" w:rsidRPr="008477FE" w:rsidRDefault="000E722D" w:rsidP="00643F72">
            <w:pPr>
              <w:jc w:val="center"/>
              <w:rPr>
                <w:rFonts w:ascii="Arial" w:hAnsi="Arial" w:cs="Arial"/>
                <w:bCs/>
                <w:sz w:val="18"/>
                <w:szCs w:val="18"/>
              </w:rPr>
            </w:pPr>
            <w:r w:rsidRPr="008477FE">
              <w:rPr>
                <w:rFonts w:ascii="Arial" w:hAnsi="Arial" w:cs="Arial"/>
                <w:bCs/>
                <w:sz w:val="18"/>
                <w:szCs w:val="18"/>
              </w:rPr>
              <w:t>Site : fmd-formation.fr</w:t>
            </w:r>
            <w:r>
              <w:rPr>
                <w:rFonts w:ascii="Arial" w:hAnsi="Arial" w:cs="Arial"/>
                <w:bCs/>
                <w:sz w:val="18"/>
                <w:szCs w:val="18"/>
              </w:rPr>
              <w:br/>
            </w:r>
            <w:r w:rsidRPr="008477FE">
              <w:rPr>
                <w:rFonts w:ascii="Arial" w:hAnsi="Arial" w:cs="Arial"/>
                <w:b/>
                <w:sz w:val="18"/>
                <w:szCs w:val="18"/>
              </w:rPr>
              <w:t>T</w:t>
            </w:r>
            <w:r>
              <w:rPr>
                <w:rFonts w:ascii="Arial" w:hAnsi="Arial" w:cs="Arial"/>
                <w:b/>
                <w:sz w:val="18"/>
                <w:szCs w:val="18"/>
              </w:rPr>
              <w:t>é</w:t>
            </w:r>
            <w:r w:rsidRPr="008477FE">
              <w:rPr>
                <w:rFonts w:ascii="Arial" w:hAnsi="Arial" w:cs="Arial"/>
                <w:b/>
                <w:sz w:val="18"/>
                <w:szCs w:val="18"/>
              </w:rPr>
              <w:t>l : 03.91.83.33.68</w:t>
            </w:r>
          </w:p>
        </w:tc>
        <w:tc>
          <w:tcPr>
            <w:tcW w:w="3059" w:type="dxa"/>
            <w:tcBorders>
              <w:top w:val="single" w:sz="4" w:space="0" w:color="auto"/>
              <w:left w:val="single" w:sz="4" w:space="0" w:color="auto"/>
              <w:bottom w:val="single" w:sz="4" w:space="0" w:color="auto"/>
              <w:right w:val="single" w:sz="4" w:space="0" w:color="auto"/>
            </w:tcBorders>
            <w:vAlign w:val="center"/>
          </w:tcPr>
          <w:p w14:paraId="71E923B5" w14:textId="77777777" w:rsidR="000E722D" w:rsidRPr="008477FE" w:rsidRDefault="000E722D" w:rsidP="00643F72">
            <w:pPr>
              <w:pStyle w:val="Titre"/>
              <w:rPr>
                <w:b w:val="0"/>
                <w:sz w:val="18"/>
                <w:szCs w:val="18"/>
                <w:u w:val="none"/>
              </w:rPr>
            </w:pPr>
            <w:r w:rsidRPr="008477FE">
              <w:rPr>
                <w:b w:val="0"/>
                <w:sz w:val="18"/>
                <w:szCs w:val="18"/>
                <w:u w:val="none"/>
              </w:rPr>
              <w:t>Référence : D</w:t>
            </w:r>
            <w:r>
              <w:rPr>
                <w:b w:val="0"/>
                <w:sz w:val="18"/>
                <w:szCs w:val="18"/>
                <w:u w:val="none"/>
              </w:rPr>
              <w:t>293</w:t>
            </w:r>
          </w:p>
          <w:p w14:paraId="180BDE27" w14:textId="77777777" w:rsidR="000E722D" w:rsidRPr="008477FE" w:rsidRDefault="000E722D" w:rsidP="00643F72">
            <w:pPr>
              <w:pStyle w:val="Titre"/>
              <w:rPr>
                <w:b w:val="0"/>
                <w:sz w:val="18"/>
                <w:szCs w:val="18"/>
                <w:u w:val="none"/>
              </w:rPr>
            </w:pPr>
          </w:p>
          <w:p w14:paraId="1A563A57" w14:textId="77777777" w:rsidR="000E722D" w:rsidRPr="008477FE" w:rsidRDefault="000E722D" w:rsidP="00643F72">
            <w:pPr>
              <w:pStyle w:val="Titre"/>
              <w:rPr>
                <w:b w:val="0"/>
                <w:sz w:val="18"/>
                <w:szCs w:val="18"/>
                <w:u w:val="none"/>
              </w:rPr>
            </w:pPr>
            <w:r w:rsidRPr="008477FE">
              <w:rPr>
                <w:b w:val="0"/>
                <w:sz w:val="18"/>
                <w:szCs w:val="18"/>
                <w:u w:val="none"/>
              </w:rPr>
              <w:t>Date d’application :</w:t>
            </w:r>
          </w:p>
          <w:p w14:paraId="03BBC294" w14:textId="7908C99C" w:rsidR="000E722D" w:rsidRPr="008477FE" w:rsidRDefault="000E722D" w:rsidP="00643F72">
            <w:pPr>
              <w:pStyle w:val="Titre"/>
              <w:rPr>
                <w:b w:val="0"/>
                <w:sz w:val="18"/>
                <w:szCs w:val="18"/>
                <w:u w:val="none"/>
              </w:rPr>
            </w:pPr>
            <w:r w:rsidRPr="008477FE">
              <w:rPr>
                <w:b w:val="0"/>
                <w:sz w:val="18"/>
                <w:szCs w:val="18"/>
                <w:u w:val="none"/>
              </w:rPr>
              <w:t>08/</w:t>
            </w:r>
            <w:r>
              <w:rPr>
                <w:b w:val="0"/>
                <w:sz w:val="18"/>
                <w:szCs w:val="18"/>
                <w:u w:val="none"/>
              </w:rPr>
              <w:t>06/2022</w:t>
            </w:r>
          </w:p>
        </w:tc>
      </w:tr>
      <w:tr w:rsidR="00CF76EF" w14:paraId="701BCAA6" w14:textId="77777777" w:rsidTr="00643F72">
        <w:trPr>
          <w:trHeight w:val="840"/>
          <w:jc w:val="center"/>
        </w:trPr>
        <w:tc>
          <w:tcPr>
            <w:tcW w:w="10485" w:type="dxa"/>
            <w:gridSpan w:val="4"/>
            <w:tcBorders>
              <w:left w:val="single" w:sz="4" w:space="0" w:color="auto"/>
              <w:bottom w:val="single" w:sz="4" w:space="0" w:color="auto"/>
              <w:right w:val="single" w:sz="4" w:space="0" w:color="auto"/>
            </w:tcBorders>
            <w:vAlign w:val="center"/>
          </w:tcPr>
          <w:p w14:paraId="6F2C06ED" w14:textId="31C16871" w:rsidR="00CF76EF" w:rsidRPr="00984147" w:rsidRDefault="00CF76EF" w:rsidP="00643F72">
            <w:pPr>
              <w:jc w:val="center"/>
              <w:rPr>
                <w:rFonts w:ascii="Arial" w:hAnsi="Arial" w:cs="Arial"/>
                <w:b/>
                <w:color w:val="00AC4E"/>
                <w:sz w:val="22"/>
                <w:szCs w:val="22"/>
              </w:rPr>
            </w:pPr>
            <w:r w:rsidRPr="00984147">
              <w:rPr>
                <w:rFonts w:ascii="Arial" w:hAnsi="Arial" w:cs="Arial"/>
                <w:b/>
                <w:color w:val="00CC99"/>
                <w:sz w:val="22"/>
                <w:szCs w:val="22"/>
              </w:rPr>
              <w:t>PROGRAMME DE FORMATION</w:t>
            </w:r>
            <w:r w:rsidR="000C5BDD">
              <w:rPr>
                <w:rFonts w:ascii="Arial" w:hAnsi="Arial" w:cs="Arial"/>
                <w:b/>
                <w:color w:val="00CC99"/>
                <w:sz w:val="22"/>
                <w:szCs w:val="22"/>
              </w:rPr>
              <w:t xml:space="preserve"> (suite)</w:t>
            </w:r>
          </w:p>
          <w:p w14:paraId="07129CF3" w14:textId="77777777" w:rsidR="00CF76EF" w:rsidRPr="00984147" w:rsidRDefault="00CF76EF" w:rsidP="00643F72">
            <w:pPr>
              <w:spacing w:before="60"/>
              <w:jc w:val="center"/>
              <w:rPr>
                <w:rFonts w:ascii="Arial" w:hAnsi="Arial" w:cs="Arial"/>
                <w:b/>
                <w:color w:val="7030A0"/>
                <w:sz w:val="28"/>
                <w:szCs w:val="28"/>
              </w:rPr>
            </w:pPr>
            <w:r>
              <w:rPr>
                <w:rFonts w:ascii="Arial" w:hAnsi="Arial" w:cs="Arial"/>
                <w:b/>
                <w:color w:val="00CC99"/>
                <w:sz w:val="28"/>
                <w:szCs w:val="28"/>
              </w:rPr>
              <w:t>AIPR ENCADRANT</w:t>
            </w:r>
          </w:p>
        </w:tc>
      </w:tr>
    </w:tbl>
    <w:p w14:paraId="753A413B" w14:textId="63F003CF" w:rsidR="00CF76EF" w:rsidRPr="00C320F0" w:rsidRDefault="00CF76EF" w:rsidP="00CF76EF">
      <w:pPr>
        <w:rPr>
          <w:rFonts w:ascii="Arial" w:hAnsi="Arial" w:cs="Arial"/>
          <w:sz w:val="16"/>
          <w:szCs w:val="16"/>
        </w:rPr>
      </w:pPr>
    </w:p>
    <w:tbl>
      <w:tblPr>
        <w:tblStyle w:val="Grilledutableau"/>
        <w:tblW w:w="10490" w:type="dxa"/>
        <w:tblInd w:w="-714" w:type="dxa"/>
        <w:tblLook w:val="04A0" w:firstRow="1" w:lastRow="0" w:firstColumn="1" w:lastColumn="0" w:noHBand="0" w:noVBand="1"/>
      </w:tblPr>
      <w:tblGrid>
        <w:gridCol w:w="2977"/>
        <w:gridCol w:w="7513"/>
      </w:tblGrid>
      <w:tr w:rsidR="0048659C" w14:paraId="7EEB67BB" w14:textId="77777777" w:rsidTr="00366BEF">
        <w:trPr>
          <w:trHeight w:val="9857"/>
        </w:trPr>
        <w:tc>
          <w:tcPr>
            <w:tcW w:w="2977" w:type="dxa"/>
            <w:shd w:val="clear" w:color="auto" w:fill="CCFFCC"/>
          </w:tcPr>
          <w:p w14:paraId="7D786371" w14:textId="77777777" w:rsidR="0048659C" w:rsidRDefault="0048659C" w:rsidP="0048659C">
            <w:pPr>
              <w:tabs>
                <w:tab w:val="left" w:pos="174"/>
              </w:tabs>
              <w:jc w:val="both"/>
              <w:rPr>
                <w:rFonts w:ascii="Arial" w:hAnsi="Arial" w:cs="Arial"/>
                <w:b/>
                <w:bCs/>
                <w:sz w:val="18"/>
                <w:szCs w:val="18"/>
              </w:rPr>
            </w:pPr>
          </w:p>
          <w:p w14:paraId="0E8BEA74" w14:textId="77777777" w:rsidR="0048659C" w:rsidRDefault="0048659C" w:rsidP="0048659C">
            <w:pPr>
              <w:tabs>
                <w:tab w:val="left" w:pos="174"/>
              </w:tabs>
              <w:jc w:val="both"/>
              <w:rPr>
                <w:rFonts w:ascii="Arial" w:hAnsi="Arial" w:cs="Arial"/>
                <w:b/>
                <w:bCs/>
                <w:sz w:val="18"/>
                <w:szCs w:val="18"/>
              </w:rPr>
            </w:pPr>
          </w:p>
          <w:p w14:paraId="25428CE4" w14:textId="6F302340" w:rsidR="0048659C" w:rsidRPr="0048659C" w:rsidRDefault="0048659C" w:rsidP="0048659C">
            <w:pPr>
              <w:tabs>
                <w:tab w:val="left" w:pos="174"/>
              </w:tabs>
              <w:jc w:val="both"/>
              <w:rPr>
                <w:rFonts w:ascii="Arial" w:hAnsi="Arial" w:cs="Arial"/>
                <w:sz w:val="18"/>
                <w:szCs w:val="18"/>
              </w:rPr>
            </w:pPr>
            <w:r w:rsidRPr="0048659C">
              <w:rPr>
                <w:rFonts w:ascii="Arial" w:hAnsi="Arial" w:cs="Arial"/>
                <w:b/>
                <w:bCs/>
                <w:sz w:val="18"/>
                <w:szCs w:val="18"/>
              </w:rPr>
              <w:t xml:space="preserve">Tarifs : </w:t>
            </w:r>
            <w:r w:rsidRPr="0048659C">
              <w:rPr>
                <w:rFonts w:ascii="Arial" w:hAnsi="Arial" w:cs="Arial"/>
                <w:sz w:val="16"/>
                <w:szCs w:val="16"/>
              </w:rPr>
              <w:t>Voir le devis et les conditions générales de vente</w:t>
            </w:r>
          </w:p>
        </w:tc>
        <w:tc>
          <w:tcPr>
            <w:tcW w:w="7513" w:type="dxa"/>
          </w:tcPr>
          <w:p w14:paraId="0523C180" w14:textId="77777777" w:rsidR="0048659C" w:rsidRPr="00B63CC2" w:rsidRDefault="0048659C" w:rsidP="00643F72">
            <w:pPr>
              <w:jc w:val="both"/>
              <w:rPr>
                <w:rFonts w:ascii="Arial" w:hAnsi="Arial" w:cs="Arial"/>
                <w:b/>
                <w:bCs/>
                <w:sz w:val="8"/>
                <w:szCs w:val="8"/>
              </w:rPr>
            </w:pPr>
          </w:p>
          <w:p w14:paraId="2BFE3DDB" w14:textId="194A1567" w:rsidR="0048659C" w:rsidRDefault="0048659C" w:rsidP="00643F72">
            <w:pPr>
              <w:spacing w:before="80"/>
              <w:jc w:val="both"/>
              <w:rPr>
                <w:rFonts w:ascii="Arial" w:hAnsi="Arial" w:cs="Arial"/>
                <w:b/>
                <w:bCs/>
                <w:sz w:val="20"/>
                <w:szCs w:val="20"/>
              </w:rPr>
            </w:pPr>
            <w:r>
              <w:rPr>
                <w:rFonts w:ascii="Arial" w:hAnsi="Arial" w:cs="Arial"/>
                <w:b/>
                <w:bCs/>
                <w:sz w:val="20"/>
                <w:szCs w:val="20"/>
              </w:rPr>
              <w:t>Respecter et faire respecter les prescriptions et recommandations liées aux différents réseaux cités dans l’arrêté prévu à l’article R.554-29 du code de l’environnement</w:t>
            </w:r>
          </w:p>
          <w:p w14:paraId="4A23C70A" w14:textId="6BD2CEAB" w:rsidR="0048659C" w:rsidRDefault="0048659C" w:rsidP="00643F72">
            <w:pPr>
              <w:spacing w:before="80"/>
              <w:jc w:val="both"/>
              <w:rPr>
                <w:rFonts w:ascii="Arial" w:hAnsi="Arial" w:cs="Arial"/>
                <w:b/>
                <w:bCs/>
                <w:sz w:val="20"/>
                <w:szCs w:val="20"/>
              </w:rPr>
            </w:pPr>
            <w:r>
              <w:rPr>
                <w:rFonts w:ascii="Arial" w:hAnsi="Arial" w:cs="Arial"/>
                <w:b/>
                <w:bCs/>
                <w:sz w:val="20"/>
                <w:szCs w:val="20"/>
              </w:rPr>
              <w:t>Vérifier la présence des réponses aux DT-DICT et respecter les recommandations spécifiques éventuelles au chantier qui y figurent</w:t>
            </w:r>
          </w:p>
          <w:p w14:paraId="114F659E" w14:textId="05604F83" w:rsidR="0048659C" w:rsidRDefault="0048659C" w:rsidP="00643F72">
            <w:pPr>
              <w:spacing w:before="80"/>
              <w:jc w:val="both"/>
              <w:rPr>
                <w:rFonts w:ascii="Arial" w:hAnsi="Arial" w:cs="Arial"/>
                <w:b/>
                <w:bCs/>
                <w:sz w:val="20"/>
                <w:szCs w:val="20"/>
              </w:rPr>
            </w:pPr>
            <w:r>
              <w:rPr>
                <w:rFonts w:ascii="Arial" w:hAnsi="Arial" w:cs="Arial"/>
                <w:b/>
                <w:bCs/>
                <w:sz w:val="20"/>
                <w:szCs w:val="20"/>
              </w:rPr>
              <w:t>Lire un plan de réseau, situer les réseaux et leurs fuseaux d’imprécision sur le site, en planimétrie et altimétrie à partir des éléments dont ils disposent</w:t>
            </w:r>
          </w:p>
          <w:p w14:paraId="5AD6F8A1" w14:textId="50838BC2" w:rsidR="0048659C" w:rsidRDefault="0048659C" w:rsidP="00643F72">
            <w:pPr>
              <w:spacing w:before="80"/>
              <w:jc w:val="both"/>
              <w:rPr>
                <w:rFonts w:ascii="Arial" w:hAnsi="Arial" w:cs="Arial"/>
                <w:b/>
                <w:bCs/>
                <w:sz w:val="20"/>
                <w:szCs w:val="20"/>
              </w:rPr>
            </w:pPr>
            <w:r>
              <w:rPr>
                <w:rFonts w:ascii="Arial" w:hAnsi="Arial" w:cs="Arial"/>
                <w:b/>
                <w:bCs/>
                <w:sz w:val="20"/>
                <w:szCs w:val="20"/>
              </w:rPr>
              <w:t>Utiliser et faire utiliser les moyens de protection collective et individuelle</w:t>
            </w:r>
          </w:p>
          <w:p w14:paraId="619583AA" w14:textId="08DE1183" w:rsidR="0048659C" w:rsidRDefault="0048659C" w:rsidP="00643F72">
            <w:pPr>
              <w:spacing w:before="80"/>
              <w:jc w:val="both"/>
              <w:rPr>
                <w:rFonts w:ascii="Arial" w:hAnsi="Arial" w:cs="Arial"/>
                <w:b/>
                <w:bCs/>
                <w:sz w:val="20"/>
                <w:szCs w:val="20"/>
              </w:rPr>
            </w:pPr>
            <w:r>
              <w:rPr>
                <w:rFonts w:ascii="Arial" w:hAnsi="Arial" w:cs="Arial"/>
                <w:b/>
                <w:bCs/>
                <w:sz w:val="20"/>
                <w:szCs w:val="20"/>
              </w:rPr>
              <w:t>Vérifier les autorisations d’intervention à proximité des réseaux du personnel mis à disposition</w:t>
            </w:r>
          </w:p>
          <w:p w14:paraId="4A528BA8" w14:textId="254DE124" w:rsidR="0048659C" w:rsidRDefault="0048659C" w:rsidP="00643F72">
            <w:pPr>
              <w:spacing w:before="80"/>
              <w:jc w:val="both"/>
              <w:rPr>
                <w:rFonts w:ascii="Arial" w:hAnsi="Arial" w:cs="Arial"/>
                <w:b/>
                <w:bCs/>
                <w:sz w:val="20"/>
                <w:szCs w:val="20"/>
              </w:rPr>
            </w:pPr>
            <w:r>
              <w:rPr>
                <w:rFonts w:ascii="Arial" w:hAnsi="Arial" w:cs="Arial"/>
                <w:b/>
                <w:bCs/>
                <w:sz w:val="20"/>
                <w:szCs w:val="20"/>
              </w:rPr>
              <w:t>Vérifier l’adéquation entre les besoins et le matériel à disposition</w:t>
            </w:r>
          </w:p>
          <w:p w14:paraId="37C2DB07" w14:textId="4101780A" w:rsidR="0048659C" w:rsidRDefault="0048659C" w:rsidP="00643F72">
            <w:pPr>
              <w:spacing w:before="80"/>
              <w:jc w:val="both"/>
              <w:rPr>
                <w:rFonts w:ascii="Arial" w:hAnsi="Arial" w:cs="Arial"/>
                <w:b/>
                <w:bCs/>
                <w:sz w:val="20"/>
                <w:szCs w:val="20"/>
              </w:rPr>
            </w:pPr>
            <w:r>
              <w:rPr>
                <w:rFonts w:ascii="Arial" w:hAnsi="Arial" w:cs="Arial"/>
                <w:b/>
                <w:bCs/>
                <w:sz w:val="20"/>
                <w:szCs w:val="20"/>
              </w:rPr>
              <w:t>Identifier les situations potentiellement dangereuses ou inattendues et en alerter son responsable</w:t>
            </w:r>
          </w:p>
          <w:p w14:paraId="7066F0F2" w14:textId="282BDAB2" w:rsidR="0048659C" w:rsidRDefault="0048659C" w:rsidP="00643F72">
            <w:pPr>
              <w:spacing w:before="80"/>
              <w:jc w:val="both"/>
              <w:rPr>
                <w:rFonts w:ascii="Arial" w:hAnsi="Arial" w:cs="Arial"/>
                <w:b/>
                <w:bCs/>
                <w:sz w:val="20"/>
                <w:szCs w:val="20"/>
              </w:rPr>
            </w:pPr>
            <w:r>
              <w:rPr>
                <w:rFonts w:ascii="Arial" w:hAnsi="Arial" w:cs="Arial"/>
                <w:b/>
                <w:bCs/>
                <w:sz w:val="20"/>
                <w:szCs w:val="20"/>
              </w:rPr>
              <w:t>Connaître les règles d’arrêt de chantier</w:t>
            </w:r>
          </w:p>
          <w:p w14:paraId="35719B0F" w14:textId="17DE131B" w:rsidR="0048659C" w:rsidRDefault="0048659C" w:rsidP="00643F72">
            <w:pPr>
              <w:spacing w:before="80"/>
              <w:jc w:val="both"/>
              <w:rPr>
                <w:rFonts w:ascii="Arial" w:hAnsi="Arial" w:cs="Arial"/>
                <w:b/>
                <w:bCs/>
                <w:sz w:val="20"/>
                <w:szCs w:val="20"/>
              </w:rPr>
            </w:pPr>
            <w:r>
              <w:rPr>
                <w:rFonts w:ascii="Arial" w:hAnsi="Arial" w:cs="Arial"/>
                <w:b/>
                <w:bCs/>
                <w:sz w:val="20"/>
                <w:szCs w:val="20"/>
              </w:rPr>
              <w:t>Maintenir un accès aux ouvrages de sécurité des réseaux, y compris dans les périodes d’interruption de travaux</w:t>
            </w:r>
          </w:p>
          <w:p w14:paraId="3D8F9FFE" w14:textId="6B40B36A" w:rsidR="0048659C" w:rsidRDefault="0048659C" w:rsidP="00643F72">
            <w:pPr>
              <w:spacing w:before="80"/>
              <w:jc w:val="both"/>
              <w:rPr>
                <w:rFonts w:ascii="Arial" w:hAnsi="Arial" w:cs="Arial"/>
                <w:b/>
                <w:bCs/>
                <w:sz w:val="20"/>
                <w:szCs w:val="20"/>
              </w:rPr>
            </w:pPr>
            <w:r>
              <w:rPr>
                <w:rFonts w:ascii="Arial" w:hAnsi="Arial" w:cs="Arial"/>
                <w:b/>
                <w:bCs/>
                <w:sz w:val="20"/>
                <w:szCs w:val="20"/>
              </w:rPr>
              <w:t>Renseigner un constat contradictoire d’anomalie ou de dommage</w:t>
            </w:r>
          </w:p>
          <w:p w14:paraId="2C2FDE06" w14:textId="40F1F974" w:rsidR="0048659C" w:rsidRDefault="0048659C" w:rsidP="00643F72">
            <w:pPr>
              <w:spacing w:before="80"/>
              <w:jc w:val="both"/>
              <w:rPr>
                <w:rFonts w:ascii="Arial" w:hAnsi="Arial" w:cs="Arial"/>
                <w:b/>
                <w:bCs/>
                <w:sz w:val="20"/>
                <w:szCs w:val="20"/>
              </w:rPr>
            </w:pPr>
            <w:r>
              <w:rPr>
                <w:rFonts w:ascii="Arial" w:hAnsi="Arial" w:cs="Arial"/>
                <w:b/>
                <w:bCs/>
                <w:sz w:val="20"/>
                <w:szCs w:val="20"/>
              </w:rPr>
              <w:t>Connaître la préparation des relevés topographiques de réseaux (mesures relatives en planimétrie et en altimétrie)</w:t>
            </w:r>
          </w:p>
          <w:p w14:paraId="0AF68C5D" w14:textId="77777777" w:rsidR="0048659C" w:rsidRDefault="0048659C" w:rsidP="00643F72">
            <w:pPr>
              <w:pStyle w:val="Paragraphedeliste"/>
              <w:tabs>
                <w:tab w:val="left" w:pos="284"/>
              </w:tabs>
              <w:ind w:left="284"/>
              <w:jc w:val="both"/>
              <w:rPr>
                <w:rFonts w:ascii="Arial" w:hAnsi="Arial" w:cs="Arial"/>
                <w:sz w:val="20"/>
                <w:szCs w:val="20"/>
              </w:rPr>
            </w:pPr>
          </w:p>
          <w:p w14:paraId="62273F26" w14:textId="77777777" w:rsidR="0048659C" w:rsidRPr="001E5CD1" w:rsidRDefault="0048659C" w:rsidP="00FA7174">
            <w:pPr>
              <w:spacing w:line="276" w:lineRule="auto"/>
              <w:jc w:val="both"/>
              <w:rPr>
                <w:rFonts w:ascii="Arial" w:hAnsi="Arial" w:cs="Arial"/>
                <w:b/>
                <w:bCs/>
                <w:sz w:val="20"/>
                <w:szCs w:val="20"/>
              </w:rPr>
            </w:pPr>
            <w:r w:rsidRPr="00B63CC2">
              <w:rPr>
                <w:rFonts w:ascii="Arial" w:hAnsi="Arial" w:cs="Arial"/>
                <w:b/>
                <w:bCs/>
                <w:sz w:val="20"/>
                <w:szCs w:val="20"/>
              </w:rPr>
              <w:t>Outils pédagogiques :</w:t>
            </w:r>
            <w:r w:rsidRPr="001E5CD1">
              <w:rPr>
                <w:rFonts w:ascii="Arial" w:hAnsi="Arial" w:cs="Arial"/>
                <w:b/>
                <w:bCs/>
                <w:sz w:val="20"/>
                <w:szCs w:val="20"/>
              </w:rPr>
              <w:t xml:space="preserve"> </w:t>
            </w:r>
            <w:r w:rsidRPr="00B63CC2">
              <w:rPr>
                <w:rFonts w:ascii="Arial" w:hAnsi="Arial" w:cs="Arial"/>
                <w:bCs/>
                <w:sz w:val="18"/>
                <w:szCs w:val="18"/>
              </w:rPr>
              <w:t xml:space="preserve">Vidéoprojecteur, ordinateur, </w:t>
            </w:r>
            <w:proofErr w:type="spellStart"/>
            <w:r w:rsidRPr="00B63CC2">
              <w:rPr>
                <w:rFonts w:ascii="Arial" w:hAnsi="Arial" w:cs="Arial"/>
                <w:bCs/>
                <w:sz w:val="18"/>
                <w:szCs w:val="18"/>
              </w:rPr>
              <w:t>paper</w:t>
            </w:r>
            <w:proofErr w:type="spellEnd"/>
            <w:r w:rsidRPr="00B63CC2">
              <w:rPr>
                <w:rFonts w:ascii="Arial" w:hAnsi="Arial" w:cs="Arial"/>
                <w:bCs/>
                <w:sz w:val="18"/>
                <w:szCs w:val="18"/>
              </w:rPr>
              <w:t xml:space="preserve"> </w:t>
            </w:r>
            <w:proofErr w:type="spellStart"/>
            <w:r w:rsidRPr="00B63CC2">
              <w:rPr>
                <w:rFonts w:ascii="Arial" w:hAnsi="Arial" w:cs="Arial"/>
                <w:bCs/>
                <w:sz w:val="18"/>
                <w:szCs w:val="18"/>
              </w:rPr>
              <w:t>board</w:t>
            </w:r>
            <w:proofErr w:type="spellEnd"/>
            <w:r w:rsidRPr="00B63CC2">
              <w:rPr>
                <w:rFonts w:ascii="Arial" w:hAnsi="Arial" w:cs="Arial"/>
                <w:bCs/>
                <w:sz w:val="18"/>
                <w:szCs w:val="18"/>
              </w:rPr>
              <w:t>, films, …</w:t>
            </w:r>
          </w:p>
          <w:p w14:paraId="16AE7E28" w14:textId="77777777" w:rsidR="0048659C" w:rsidRPr="00477465" w:rsidRDefault="0048659C" w:rsidP="00FA7174">
            <w:pPr>
              <w:pStyle w:val="Paragraphedeliste"/>
              <w:tabs>
                <w:tab w:val="left" w:pos="284"/>
              </w:tabs>
              <w:ind w:left="284"/>
              <w:jc w:val="both"/>
              <w:rPr>
                <w:rFonts w:ascii="Arial" w:hAnsi="Arial" w:cs="Arial"/>
                <w:sz w:val="12"/>
                <w:szCs w:val="12"/>
              </w:rPr>
            </w:pPr>
          </w:p>
          <w:p w14:paraId="3F2A86D8" w14:textId="1CAB08A1" w:rsidR="0048659C" w:rsidRPr="00B63CC2" w:rsidRDefault="0048659C" w:rsidP="00FA7174">
            <w:pPr>
              <w:pStyle w:val="odd"/>
              <w:spacing w:before="0" w:beforeAutospacing="0" w:after="0" w:afterAutospacing="0" w:line="276" w:lineRule="auto"/>
              <w:jc w:val="both"/>
              <w:textAlignment w:val="baseline"/>
              <w:rPr>
                <w:rFonts w:ascii="Arial" w:hAnsi="Arial" w:cs="Arial"/>
                <w:bCs/>
                <w:sz w:val="18"/>
                <w:szCs w:val="18"/>
              </w:rPr>
            </w:pPr>
            <w:r w:rsidRPr="00B63CC2">
              <w:rPr>
                <w:rFonts w:ascii="Arial" w:hAnsi="Arial" w:cs="Arial"/>
                <w:b/>
                <w:bCs/>
                <w:sz w:val="20"/>
                <w:szCs w:val="20"/>
              </w:rPr>
              <w:t>Supports remis aux participants :</w:t>
            </w:r>
            <w:r w:rsidRPr="001E5CD1">
              <w:rPr>
                <w:rFonts w:ascii="Arial" w:hAnsi="Arial" w:cs="Arial"/>
                <w:b/>
                <w:bCs/>
                <w:sz w:val="20"/>
                <w:szCs w:val="20"/>
              </w:rPr>
              <w:t xml:space="preserve"> </w:t>
            </w:r>
            <w:r w:rsidRPr="00B63CC2">
              <w:rPr>
                <w:rFonts w:ascii="Arial" w:hAnsi="Arial" w:cs="Arial"/>
                <w:sz w:val="18"/>
                <w:szCs w:val="18"/>
              </w:rPr>
              <w:t>Remise d’une documentation complète et ciblée véritable aide- mémoire de la formation. (</w:t>
            </w:r>
            <w:r w:rsidRPr="00B63CC2">
              <w:rPr>
                <w:rFonts w:ascii="Arial" w:hAnsi="Arial" w:cs="Arial"/>
                <w:bCs/>
                <w:sz w:val="18"/>
                <w:szCs w:val="18"/>
              </w:rPr>
              <w:t xml:space="preserve">Livret </w:t>
            </w:r>
            <w:r>
              <w:rPr>
                <w:rFonts w:ascii="Arial" w:hAnsi="Arial" w:cs="Arial"/>
                <w:bCs/>
                <w:sz w:val="18"/>
                <w:szCs w:val="18"/>
              </w:rPr>
              <w:t>AIPR Encadrant</w:t>
            </w:r>
            <w:r w:rsidRPr="00B63CC2">
              <w:rPr>
                <w:rFonts w:ascii="Arial" w:hAnsi="Arial" w:cs="Arial"/>
                <w:bCs/>
                <w:sz w:val="18"/>
                <w:szCs w:val="18"/>
              </w:rPr>
              <w:t>, MEMO FORMA)</w:t>
            </w:r>
          </w:p>
          <w:p w14:paraId="5D83DCCA" w14:textId="77777777" w:rsidR="0048659C" w:rsidRPr="00477465" w:rsidRDefault="0048659C" w:rsidP="00FA7174">
            <w:pPr>
              <w:pStyle w:val="odd"/>
              <w:spacing w:before="0" w:beforeAutospacing="0" w:after="0" w:afterAutospacing="0" w:line="276" w:lineRule="auto"/>
              <w:jc w:val="both"/>
              <w:textAlignment w:val="baseline"/>
              <w:rPr>
                <w:rFonts w:ascii="Arial" w:hAnsi="Arial" w:cs="Arial"/>
                <w:sz w:val="12"/>
                <w:szCs w:val="12"/>
              </w:rPr>
            </w:pPr>
          </w:p>
          <w:p w14:paraId="26BA26CC" w14:textId="16652D4A" w:rsidR="0048659C" w:rsidRDefault="0048659C" w:rsidP="00FA7174">
            <w:pPr>
              <w:pStyle w:val="odd"/>
              <w:spacing w:before="0" w:beforeAutospacing="0" w:after="0" w:afterAutospacing="0" w:line="276" w:lineRule="auto"/>
              <w:jc w:val="both"/>
              <w:textAlignment w:val="baseline"/>
              <w:rPr>
                <w:rFonts w:ascii="Arial" w:hAnsi="Arial" w:cs="Arial"/>
                <w:b/>
                <w:bCs/>
                <w:sz w:val="18"/>
                <w:szCs w:val="18"/>
              </w:rPr>
            </w:pPr>
            <w:r w:rsidRPr="00B63CC2">
              <w:rPr>
                <w:rFonts w:ascii="Arial" w:hAnsi="Arial" w:cs="Arial"/>
                <w:b/>
                <w:bCs/>
                <w:sz w:val="20"/>
                <w:szCs w:val="20"/>
              </w:rPr>
              <w:t>Modalités d’évaluation :</w:t>
            </w:r>
            <w:r w:rsidRPr="001E5CD1">
              <w:rPr>
                <w:rFonts w:ascii="Arial" w:hAnsi="Arial" w:cs="Arial"/>
                <w:b/>
                <w:bCs/>
                <w:sz w:val="20"/>
                <w:szCs w:val="20"/>
              </w:rPr>
              <w:t xml:space="preserve"> </w:t>
            </w:r>
            <w:r w:rsidRPr="00B63CC2">
              <w:rPr>
                <w:rFonts w:ascii="Arial" w:hAnsi="Arial" w:cs="Arial"/>
                <w:sz w:val="18"/>
                <w:szCs w:val="18"/>
              </w:rPr>
              <w:t>Les moyens mobilisés pour mesurer à l’aide de critères objectifs les acquis du bénéficiaire en cours et à la fin de la formation</w:t>
            </w:r>
            <w:r w:rsidRPr="00B63CC2">
              <w:rPr>
                <w:rFonts w:ascii="Arial" w:hAnsi="Arial" w:cs="Arial"/>
                <w:b/>
                <w:bCs/>
                <w:sz w:val="18"/>
                <w:szCs w:val="18"/>
              </w:rPr>
              <w:t xml:space="preserve">. </w:t>
            </w:r>
          </w:p>
          <w:p w14:paraId="4287320B" w14:textId="5797B8BF" w:rsidR="0048659C" w:rsidRPr="009A580D" w:rsidRDefault="0048659C" w:rsidP="00FA7174">
            <w:pPr>
              <w:pStyle w:val="odd"/>
              <w:spacing w:before="0" w:beforeAutospacing="0" w:after="0" w:afterAutospacing="0" w:line="276" w:lineRule="auto"/>
              <w:jc w:val="both"/>
              <w:textAlignment w:val="baseline"/>
              <w:rPr>
                <w:rFonts w:ascii="Arial" w:hAnsi="Arial" w:cs="Arial"/>
                <w:b/>
                <w:bCs/>
                <w:sz w:val="12"/>
                <w:szCs w:val="12"/>
              </w:rPr>
            </w:pPr>
          </w:p>
          <w:p w14:paraId="72974EAD" w14:textId="6C05C409" w:rsidR="0048659C" w:rsidRPr="009A580D" w:rsidRDefault="0048659C" w:rsidP="00FA7174">
            <w:pPr>
              <w:pStyle w:val="odd"/>
              <w:spacing w:before="0" w:beforeAutospacing="0" w:after="0" w:afterAutospacing="0" w:line="276" w:lineRule="auto"/>
              <w:jc w:val="both"/>
              <w:textAlignment w:val="baseline"/>
              <w:rPr>
                <w:rFonts w:ascii="Arial" w:hAnsi="Arial" w:cs="Arial"/>
                <w:b/>
                <w:bCs/>
                <w:i/>
                <w:iCs/>
                <w:sz w:val="18"/>
                <w:szCs w:val="18"/>
              </w:rPr>
            </w:pPr>
            <w:r w:rsidRPr="009A580D">
              <w:rPr>
                <w:rFonts w:ascii="Arial" w:hAnsi="Arial" w:cs="Arial"/>
                <w:b/>
                <w:bCs/>
                <w:i/>
                <w:iCs/>
                <w:sz w:val="18"/>
                <w:szCs w:val="18"/>
              </w:rPr>
              <w:t>QCM par ticket fourni sur site AIPR</w:t>
            </w:r>
          </w:p>
          <w:p w14:paraId="4E6F2BC9" w14:textId="77777777" w:rsidR="0048659C" w:rsidRPr="00477465" w:rsidRDefault="0048659C" w:rsidP="00FA7174">
            <w:pPr>
              <w:jc w:val="both"/>
              <w:rPr>
                <w:rFonts w:ascii="Arial" w:hAnsi="Arial" w:cs="Arial"/>
                <w:sz w:val="12"/>
                <w:szCs w:val="12"/>
              </w:rPr>
            </w:pPr>
          </w:p>
          <w:p w14:paraId="19EFA965" w14:textId="77777777" w:rsidR="0048659C" w:rsidRPr="008B2FF8" w:rsidRDefault="0048659C" w:rsidP="00FA7174">
            <w:pPr>
              <w:jc w:val="both"/>
              <w:rPr>
                <w:rFonts w:ascii="Arial" w:hAnsi="Arial" w:cs="Arial"/>
                <w:b/>
                <w:bCs/>
                <w:sz w:val="20"/>
                <w:szCs w:val="20"/>
              </w:rPr>
            </w:pPr>
            <w:r w:rsidRPr="00B63CC2">
              <w:rPr>
                <w:rFonts w:ascii="Arial" w:hAnsi="Arial" w:cs="Arial"/>
                <w:b/>
                <w:bCs/>
                <w:sz w:val="20"/>
                <w:szCs w:val="20"/>
              </w:rPr>
              <w:t>Méthodes d’évaluation :</w:t>
            </w:r>
            <w:r>
              <w:rPr>
                <w:rFonts w:ascii="Arial" w:hAnsi="Arial" w:cs="Arial"/>
                <w:b/>
                <w:bCs/>
                <w:sz w:val="20"/>
                <w:szCs w:val="20"/>
              </w:rPr>
              <w:t xml:space="preserve"> </w:t>
            </w:r>
            <w:r w:rsidRPr="00B63CC2">
              <w:rPr>
                <w:rFonts w:ascii="Arial" w:hAnsi="Arial" w:cs="Arial"/>
                <w:sz w:val="18"/>
                <w:szCs w:val="18"/>
              </w:rPr>
              <w:t>Test théorique et test pratique. Selon le référentiel de la CNAMTS.</w:t>
            </w:r>
          </w:p>
          <w:p w14:paraId="1A424656" w14:textId="77777777" w:rsidR="0048659C" w:rsidRPr="00477465" w:rsidRDefault="0048659C" w:rsidP="00FA7174">
            <w:pPr>
              <w:jc w:val="both"/>
              <w:rPr>
                <w:rFonts w:ascii="Arial" w:hAnsi="Arial" w:cs="Arial"/>
                <w:sz w:val="12"/>
                <w:szCs w:val="12"/>
              </w:rPr>
            </w:pPr>
          </w:p>
          <w:p w14:paraId="7B90FF05" w14:textId="0ADC53BA" w:rsidR="0048659C" w:rsidRPr="00B63CC2" w:rsidRDefault="0048659C" w:rsidP="00FA7174">
            <w:pPr>
              <w:jc w:val="both"/>
              <w:rPr>
                <w:rFonts w:ascii="Arial" w:hAnsi="Arial" w:cs="Arial"/>
                <w:sz w:val="18"/>
                <w:szCs w:val="18"/>
              </w:rPr>
            </w:pPr>
            <w:r w:rsidRPr="00B63CC2">
              <w:rPr>
                <w:rFonts w:ascii="Arial" w:hAnsi="Arial" w:cs="Arial"/>
                <w:b/>
                <w:bCs/>
                <w:sz w:val="20"/>
                <w:szCs w:val="20"/>
              </w:rPr>
              <w:t>Validation :</w:t>
            </w:r>
            <w:r w:rsidRPr="001E5CD1">
              <w:rPr>
                <w:rFonts w:ascii="Arial" w:hAnsi="Arial" w:cs="Arial"/>
                <w:sz w:val="20"/>
                <w:szCs w:val="20"/>
              </w:rPr>
              <w:t> </w:t>
            </w:r>
            <w:r>
              <w:rPr>
                <w:rFonts w:ascii="Arial" w:hAnsi="Arial" w:cs="Arial"/>
                <w:sz w:val="20"/>
                <w:szCs w:val="20"/>
              </w:rPr>
              <w:t>Attestation de compétences relative à l’intervention à proximité des réseaux.</w:t>
            </w:r>
            <w:r w:rsidRPr="00B63CC2">
              <w:rPr>
                <w:rFonts w:ascii="Arial" w:hAnsi="Arial" w:cs="Arial"/>
                <w:sz w:val="18"/>
                <w:szCs w:val="18"/>
              </w:rPr>
              <w:t xml:space="preserve"> </w:t>
            </w:r>
            <w:r>
              <w:rPr>
                <w:rFonts w:ascii="Arial" w:hAnsi="Arial" w:cs="Arial"/>
                <w:sz w:val="18"/>
                <w:szCs w:val="18"/>
              </w:rPr>
              <w:t>(</w:t>
            </w:r>
            <w:r w:rsidRPr="00B63CC2">
              <w:rPr>
                <w:rFonts w:ascii="Arial" w:hAnsi="Arial" w:cs="Arial"/>
                <w:sz w:val="18"/>
                <w:szCs w:val="18"/>
              </w:rPr>
              <w:t xml:space="preserve">d’une validité : de </w:t>
            </w:r>
            <w:r>
              <w:rPr>
                <w:rFonts w:ascii="Arial" w:hAnsi="Arial" w:cs="Arial"/>
                <w:sz w:val="18"/>
                <w:szCs w:val="18"/>
              </w:rPr>
              <w:t>5</w:t>
            </w:r>
            <w:r w:rsidRPr="00B63CC2">
              <w:rPr>
                <w:rFonts w:ascii="Arial" w:hAnsi="Arial" w:cs="Arial"/>
                <w:sz w:val="18"/>
                <w:szCs w:val="18"/>
              </w:rPr>
              <w:t xml:space="preserve"> ans).</w:t>
            </w:r>
          </w:p>
          <w:p w14:paraId="04946259" w14:textId="77777777" w:rsidR="0048659C" w:rsidRPr="00477465" w:rsidRDefault="0048659C" w:rsidP="00FA7174">
            <w:pPr>
              <w:jc w:val="both"/>
              <w:rPr>
                <w:rFonts w:ascii="Arial" w:hAnsi="Arial" w:cs="Arial"/>
                <w:sz w:val="12"/>
                <w:szCs w:val="12"/>
              </w:rPr>
            </w:pPr>
          </w:p>
          <w:p w14:paraId="4B8DA9CD" w14:textId="1A4442A8" w:rsidR="0048659C" w:rsidRPr="00B63CC2" w:rsidRDefault="0048659C" w:rsidP="00FA7174">
            <w:pPr>
              <w:pStyle w:val="En-tte"/>
              <w:tabs>
                <w:tab w:val="left" w:pos="708"/>
              </w:tabs>
              <w:jc w:val="both"/>
              <w:rPr>
                <w:rFonts w:ascii="Arial" w:hAnsi="Arial" w:cs="Arial"/>
                <w:sz w:val="18"/>
                <w:szCs w:val="18"/>
              </w:rPr>
            </w:pPr>
            <w:r w:rsidRPr="00B63CC2">
              <w:rPr>
                <w:rFonts w:ascii="Arial" w:hAnsi="Arial" w:cs="Arial"/>
                <w:b/>
                <w:bCs/>
                <w:sz w:val="20"/>
                <w:szCs w:val="20"/>
              </w:rPr>
              <w:t>Formalisation à l’issue de la formation :</w:t>
            </w:r>
            <w:r w:rsidRPr="001E5CD1">
              <w:rPr>
                <w:rFonts w:ascii="Arial" w:hAnsi="Arial" w:cs="Arial"/>
                <w:b/>
                <w:bCs/>
                <w:sz w:val="20"/>
                <w:szCs w:val="20"/>
              </w:rPr>
              <w:t xml:space="preserve"> </w:t>
            </w:r>
            <w:r>
              <w:rPr>
                <w:rFonts w:ascii="Arial" w:hAnsi="Arial" w:cs="Arial"/>
                <w:bCs/>
                <w:sz w:val="18"/>
                <w:szCs w:val="18"/>
              </w:rPr>
              <w:t>A</w:t>
            </w:r>
            <w:r w:rsidRPr="00B63CC2">
              <w:rPr>
                <w:rFonts w:ascii="Arial" w:hAnsi="Arial" w:cs="Arial"/>
                <w:bCs/>
                <w:sz w:val="18"/>
                <w:szCs w:val="18"/>
              </w:rPr>
              <w:t>ttestation de formation</w:t>
            </w:r>
            <w:r>
              <w:rPr>
                <w:rFonts w:ascii="Arial" w:hAnsi="Arial" w:cs="Arial"/>
                <w:bCs/>
                <w:sz w:val="18"/>
                <w:szCs w:val="18"/>
              </w:rPr>
              <w:t xml:space="preserve"> et certificat de réalisation.</w:t>
            </w:r>
          </w:p>
          <w:p w14:paraId="14B80387" w14:textId="77777777" w:rsidR="0048659C" w:rsidRPr="00477465" w:rsidRDefault="0048659C" w:rsidP="00FA7174">
            <w:pPr>
              <w:pStyle w:val="En-tte"/>
              <w:tabs>
                <w:tab w:val="left" w:pos="708"/>
              </w:tabs>
              <w:jc w:val="both"/>
              <w:rPr>
                <w:rFonts w:ascii="Arial" w:hAnsi="Arial" w:cs="Arial"/>
                <w:sz w:val="12"/>
                <w:szCs w:val="12"/>
              </w:rPr>
            </w:pPr>
          </w:p>
          <w:p w14:paraId="726C14A7" w14:textId="1926FA0A" w:rsidR="0048659C" w:rsidRPr="001E5CD1" w:rsidRDefault="0048659C" w:rsidP="00FA7174">
            <w:pPr>
              <w:pStyle w:val="En-tte"/>
              <w:tabs>
                <w:tab w:val="left" w:pos="708"/>
              </w:tabs>
              <w:jc w:val="both"/>
              <w:rPr>
                <w:rFonts w:ascii="Arial" w:hAnsi="Arial" w:cs="Arial"/>
                <w:sz w:val="20"/>
                <w:szCs w:val="20"/>
              </w:rPr>
            </w:pPr>
            <w:r>
              <w:rPr>
                <w:rFonts w:ascii="Arial" w:hAnsi="Arial" w:cs="Arial"/>
                <w:b/>
                <w:bCs/>
                <w:sz w:val="20"/>
                <w:szCs w:val="20"/>
              </w:rPr>
              <w:t>Résultats Obtenus en 2021</w:t>
            </w:r>
            <w:r w:rsidRPr="00477465">
              <w:rPr>
                <w:rFonts w:ascii="Arial" w:hAnsi="Arial" w:cs="Arial"/>
                <w:b/>
                <w:bCs/>
                <w:sz w:val="20"/>
                <w:szCs w:val="20"/>
              </w:rPr>
              <w:t>:</w:t>
            </w:r>
            <w:r w:rsidRPr="001E5CD1">
              <w:rPr>
                <w:rFonts w:ascii="Arial" w:hAnsi="Arial" w:cs="Arial"/>
                <w:sz w:val="20"/>
                <w:szCs w:val="20"/>
              </w:rPr>
              <w:t> </w:t>
            </w:r>
            <w:r w:rsidRPr="00477465">
              <w:rPr>
                <w:rFonts w:ascii="Arial" w:hAnsi="Arial" w:cs="Arial"/>
                <w:sz w:val="18"/>
                <w:szCs w:val="18"/>
              </w:rPr>
              <w:t xml:space="preserve">Le niveau de performance et d’accomplissement de la prestation est de </w:t>
            </w:r>
            <w:r>
              <w:rPr>
                <w:rFonts w:ascii="Arial" w:hAnsi="Arial" w:cs="Arial"/>
                <w:sz w:val="18"/>
                <w:szCs w:val="18"/>
              </w:rPr>
              <w:t>99%</w:t>
            </w:r>
          </w:p>
          <w:p w14:paraId="2F738CC0" w14:textId="77777777" w:rsidR="0048659C" w:rsidRDefault="0048659C" w:rsidP="00643F72">
            <w:pPr>
              <w:pStyle w:val="Paragraphedeliste"/>
              <w:tabs>
                <w:tab w:val="left" w:pos="284"/>
              </w:tabs>
              <w:ind w:left="284"/>
              <w:jc w:val="both"/>
              <w:rPr>
                <w:rFonts w:ascii="Arial" w:hAnsi="Arial" w:cs="Arial"/>
                <w:sz w:val="20"/>
                <w:szCs w:val="20"/>
              </w:rPr>
            </w:pPr>
          </w:p>
        </w:tc>
      </w:tr>
    </w:tbl>
    <w:p w14:paraId="3E823BD0" w14:textId="7DBB52D2" w:rsidR="00CF76EF" w:rsidRDefault="00CF76EF" w:rsidP="00CF76EF">
      <w:pPr>
        <w:rPr>
          <w:rFonts w:ascii="Arial" w:hAnsi="Arial" w:cs="Arial"/>
          <w:sz w:val="20"/>
          <w:szCs w:val="20"/>
        </w:rPr>
      </w:pPr>
    </w:p>
    <w:sectPr w:rsidR="00CF76EF">
      <w:footerReference w:type="even" r:id="rId12"/>
      <w:footerReference w:type="default" r:id="rId13"/>
      <w:pgSz w:w="11906" w:h="16838"/>
      <w:pgMar w:top="900" w:right="1417" w:bottom="360" w:left="1417" w:header="708" w:footer="708" w:gutter="0"/>
      <w:pgNumType w:start="1" w:chapStyle="1"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2ECEB" w14:textId="77777777" w:rsidR="00A7136A" w:rsidRDefault="00A7136A">
      <w:r>
        <w:separator/>
      </w:r>
    </w:p>
  </w:endnote>
  <w:endnote w:type="continuationSeparator" w:id="0">
    <w:p w14:paraId="37751698" w14:textId="77777777" w:rsidR="00A7136A" w:rsidRDefault="00A7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F4524" w14:textId="77777777" w:rsidR="00175CD4" w:rsidRDefault="00175CD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1AC6738" w14:textId="77777777" w:rsidR="00175CD4" w:rsidRDefault="00175CD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977471"/>
      <w:docPartObj>
        <w:docPartGallery w:val="Page Numbers (Bottom of Page)"/>
        <w:docPartUnique/>
      </w:docPartObj>
    </w:sdtPr>
    <w:sdtEndPr/>
    <w:sdtContent>
      <w:sdt>
        <w:sdtPr>
          <w:id w:val="98381352"/>
          <w:docPartObj>
            <w:docPartGallery w:val="Page Numbers (Top of Page)"/>
            <w:docPartUnique/>
          </w:docPartObj>
        </w:sdtPr>
        <w:sdtEndPr/>
        <w:sdtContent>
          <w:p w14:paraId="69B9403B" w14:textId="33AC5CAD" w:rsidR="000E722D" w:rsidRDefault="000E722D">
            <w:pPr>
              <w:pStyle w:val="Pieddepage"/>
            </w:pPr>
            <w:r>
              <w:t xml:space="preserve">Page </w:t>
            </w:r>
            <w:r>
              <w:rPr>
                <w:b/>
                <w:bCs/>
              </w:rPr>
              <w:fldChar w:fldCharType="begin"/>
            </w:r>
            <w:r>
              <w:rPr>
                <w:b/>
                <w:bCs/>
              </w:rPr>
              <w:instrText>PAGE</w:instrText>
            </w:r>
            <w:r>
              <w:rPr>
                <w:b/>
                <w:bCs/>
              </w:rPr>
              <w:fldChar w:fldCharType="separate"/>
            </w:r>
            <w:r w:rsidR="007631A6">
              <w:rPr>
                <w:b/>
                <w:bCs/>
                <w:noProof/>
              </w:rPr>
              <w:t>1</w:t>
            </w:r>
            <w:r>
              <w:rPr>
                <w:b/>
                <w:bCs/>
              </w:rPr>
              <w:fldChar w:fldCharType="end"/>
            </w:r>
            <w:r>
              <w:t xml:space="preserve"> sur </w:t>
            </w:r>
            <w:r>
              <w:rPr>
                <w:b/>
                <w:bCs/>
              </w:rPr>
              <w:fldChar w:fldCharType="begin"/>
            </w:r>
            <w:r>
              <w:rPr>
                <w:b/>
                <w:bCs/>
              </w:rPr>
              <w:instrText>NUMPAGES</w:instrText>
            </w:r>
            <w:r>
              <w:rPr>
                <w:b/>
                <w:bCs/>
              </w:rPr>
              <w:fldChar w:fldCharType="separate"/>
            </w:r>
            <w:r w:rsidR="007631A6">
              <w:rPr>
                <w:b/>
                <w:bCs/>
                <w:noProof/>
              </w:rPr>
              <w:t>2</w:t>
            </w:r>
            <w:r>
              <w:rPr>
                <w:b/>
                <w:bCs/>
              </w:rPr>
              <w:fldChar w:fldCharType="end"/>
            </w:r>
          </w:p>
        </w:sdtContent>
      </w:sdt>
    </w:sdtContent>
  </w:sdt>
  <w:p w14:paraId="690F167A" w14:textId="77777777" w:rsidR="000E722D" w:rsidRDefault="000E722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B9D1B" w14:textId="77777777" w:rsidR="00A7136A" w:rsidRDefault="00A7136A">
      <w:r>
        <w:separator/>
      </w:r>
    </w:p>
  </w:footnote>
  <w:footnote w:type="continuationSeparator" w:id="0">
    <w:p w14:paraId="286C6E47" w14:textId="77777777" w:rsidR="00A7136A" w:rsidRDefault="00A713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4384"/>
    <w:multiLevelType w:val="hybridMultilevel"/>
    <w:tmpl w:val="BABA1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8D4D38"/>
    <w:multiLevelType w:val="hybridMultilevel"/>
    <w:tmpl w:val="5BE246A8"/>
    <w:lvl w:ilvl="0" w:tplc="A50658A2">
      <w:start w:val="2"/>
      <w:numFmt w:val="bullet"/>
      <w:lvlText w:val="-"/>
      <w:lvlJc w:val="left"/>
      <w:pPr>
        <w:tabs>
          <w:tab w:val="num" w:pos="720"/>
        </w:tabs>
        <w:ind w:left="720" w:hanging="360"/>
      </w:pPr>
      <w:rPr>
        <w:rFonts w:ascii="Times New Roman" w:eastAsia="Times New Roman" w:hAnsi="Times New Roman" w:cs="Times New Roman" w:hint="default"/>
      </w:rPr>
    </w:lvl>
    <w:lvl w:ilvl="1" w:tplc="A95241B6">
      <w:start w:val="1"/>
      <w:numFmt w:val="bullet"/>
      <w:lvlText w:val="o"/>
      <w:lvlJc w:val="left"/>
      <w:pPr>
        <w:tabs>
          <w:tab w:val="num" w:pos="1440"/>
        </w:tabs>
        <w:ind w:left="1440" w:hanging="360"/>
      </w:pPr>
      <w:rPr>
        <w:rFonts w:ascii="Courier New" w:hAnsi="Courier New" w:hint="default"/>
      </w:rPr>
    </w:lvl>
    <w:lvl w:ilvl="2" w:tplc="56D6A68C">
      <w:start w:val="1"/>
      <w:numFmt w:val="bullet"/>
      <w:lvlText w:val=""/>
      <w:lvlJc w:val="left"/>
      <w:pPr>
        <w:tabs>
          <w:tab w:val="num" w:pos="2160"/>
        </w:tabs>
        <w:ind w:left="2160" w:hanging="360"/>
      </w:pPr>
      <w:rPr>
        <w:rFonts w:ascii="Wingdings" w:hAnsi="Wingdings" w:hint="default"/>
      </w:rPr>
    </w:lvl>
    <w:lvl w:ilvl="3" w:tplc="E4C2A728" w:tentative="1">
      <w:start w:val="1"/>
      <w:numFmt w:val="bullet"/>
      <w:lvlText w:val=""/>
      <w:lvlJc w:val="left"/>
      <w:pPr>
        <w:tabs>
          <w:tab w:val="num" w:pos="2880"/>
        </w:tabs>
        <w:ind w:left="2880" w:hanging="360"/>
      </w:pPr>
      <w:rPr>
        <w:rFonts w:ascii="Symbol" w:hAnsi="Symbol" w:hint="default"/>
      </w:rPr>
    </w:lvl>
    <w:lvl w:ilvl="4" w:tplc="24CABDB4" w:tentative="1">
      <w:start w:val="1"/>
      <w:numFmt w:val="bullet"/>
      <w:lvlText w:val="o"/>
      <w:lvlJc w:val="left"/>
      <w:pPr>
        <w:tabs>
          <w:tab w:val="num" w:pos="3600"/>
        </w:tabs>
        <w:ind w:left="3600" w:hanging="360"/>
      </w:pPr>
      <w:rPr>
        <w:rFonts w:ascii="Courier New" w:hAnsi="Courier New" w:hint="default"/>
      </w:rPr>
    </w:lvl>
    <w:lvl w:ilvl="5" w:tplc="16D426F0" w:tentative="1">
      <w:start w:val="1"/>
      <w:numFmt w:val="bullet"/>
      <w:lvlText w:val=""/>
      <w:lvlJc w:val="left"/>
      <w:pPr>
        <w:tabs>
          <w:tab w:val="num" w:pos="4320"/>
        </w:tabs>
        <w:ind w:left="4320" w:hanging="360"/>
      </w:pPr>
      <w:rPr>
        <w:rFonts w:ascii="Wingdings" w:hAnsi="Wingdings" w:hint="default"/>
      </w:rPr>
    </w:lvl>
    <w:lvl w:ilvl="6" w:tplc="175432B4" w:tentative="1">
      <w:start w:val="1"/>
      <w:numFmt w:val="bullet"/>
      <w:lvlText w:val=""/>
      <w:lvlJc w:val="left"/>
      <w:pPr>
        <w:tabs>
          <w:tab w:val="num" w:pos="5040"/>
        </w:tabs>
        <w:ind w:left="5040" w:hanging="360"/>
      </w:pPr>
      <w:rPr>
        <w:rFonts w:ascii="Symbol" w:hAnsi="Symbol" w:hint="default"/>
      </w:rPr>
    </w:lvl>
    <w:lvl w:ilvl="7" w:tplc="A7726D2E" w:tentative="1">
      <w:start w:val="1"/>
      <w:numFmt w:val="bullet"/>
      <w:lvlText w:val="o"/>
      <w:lvlJc w:val="left"/>
      <w:pPr>
        <w:tabs>
          <w:tab w:val="num" w:pos="5760"/>
        </w:tabs>
        <w:ind w:left="5760" w:hanging="360"/>
      </w:pPr>
      <w:rPr>
        <w:rFonts w:ascii="Courier New" w:hAnsi="Courier New" w:hint="default"/>
      </w:rPr>
    </w:lvl>
    <w:lvl w:ilvl="8" w:tplc="FD9E3A90" w:tentative="1">
      <w:start w:val="1"/>
      <w:numFmt w:val="bullet"/>
      <w:lvlText w:val=""/>
      <w:lvlJc w:val="left"/>
      <w:pPr>
        <w:tabs>
          <w:tab w:val="num" w:pos="6480"/>
        </w:tabs>
        <w:ind w:left="6480" w:hanging="360"/>
      </w:pPr>
      <w:rPr>
        <w:rFonts w:ascii="Wingdings" w:hAnsi="Wingdings" w:hint="default"/>
      </w:rPr>
    </w:lvl>
  </w:abstractNum>
  <w:abstractNum w:abstractNumId="2">
    <w:nsid w:val="0C985178"/>
    <w:multiLevelType w:val="hybridMultilevel"/>
    <w:tmpl w:val="6846B810"/>
    <w:lvl w:ilvl="0" w:tplc="F198ED9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E17C5D"/>
    <w:multiLevelType w:val="singleLevel"/>
    <w:tmpl w:val="B3B80A3C"/>
    <w:lvl w:ilvl="0">
      <w:numFmt w:val="bullet"/>
      <w:lvlText w:val="-"/>
      <w:lvlJc w:val="left"/>
      <w:pPr>
        <w:tabs>
          <w:tab w:val="num" w:pos="360"/>
        </w:tabs>
        <w:ind w:left="360" w:hanging="360"/>
      </w:pPr>
      <w:rPr>
        <w:rFonts w:hint="default"/>
      </w:rPr>
    </w:lvl>
  </w:abstractNum>
  <w:abstractNum w:abstractNumId="4">
    <w:nsid w:val="186163E3"/>
    <w:multiLevelType w:val="hybridMultilevel"/>
    <w:tmpl w:val="9BF0CD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654D4B"/>
    <w:multiLevelType w:val="hybridMultilevel"/>
    <w:tmpl w:val="FB1AA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6E366AD"/>
    <w:multiLevelType w:val="hybridMultilevel"/>
    <w:tmpl w:val="71BEE0B0"/>
    <w:lvl w:ilvl="0" w:tplc="F198ED9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6671893"/>
    <w:multiLevelType w:val="hybridMultilevel"/>
    <w:tmpl w:val="0AF236A0"/>
    <w:lvl w:ilvl="0" w:tplc="F198ED9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CE453EE"/>
    <w:multiLevelType w:val="hybridMultilevel"/>
    <w:tmpl w:val="09708D06"/>
    <w:lvl w:ilvl="0" w:tplc="F198ED9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8"/>
  </w:num>
  <w:num w:numId="5">
    <w:abstractNumId w:val="6"/>
  </w:num>
  <w:num w:numId="6">
    <w:abstractNumId w:val="7"/>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C3A"/>
    <w:rsid w:val="00094598"/>
    <w:rsid w:val="000C0987"/>
    <w:rsid w:val="000C5BDD"/>
    <w:rsid w:val="000D5EA2"/>
    <w:rsid w:val="000E722D"/>
    <w:rsid w:val="0010140F"/>
    <w:rsid w:val="001053F0"/>
    <w:rsid w:val="001307CC"/>
    <w:rsid w:val="0013345C"/>
    <w:rsid w:val="00133CA3"/>
    <w:rsid w:val="00134FF1"/>
    <w:rsid w:val="00153C84"/>
    <w:rsid w:val="00166C3A"/>
    <w:rsid w:val="00167C19"/>
    <w:rsid w:val="00175CD4"/>
    <w:rsid w:val="00196B2A"/>
    <w:rsid w:val="001E4562"/>
    <w:rsid w:val="001E5CD1"/>
    <w:rsid w:val="001F17A7"/>
    <w:rsid w:val="0026688C"/>
    <w:rsid w:val="002A330E"/>
    <w:rsid w:val="002C415D"/>
    <w:rsid w:val="00307693"/>
    <w:rsid w:val="00334F98"/>
    <w:rsid w:val="003373E8"/>
    <w:rsid w:val="003577F5"/>
    <w:rsid w:val="0036082C"/>
    <w:rsid w:val="003E6EC0"/>
    <w:rsid w:val="003F1A23"/>
    <w:rsid w:val="003F6BAD"/>
    <w:rsid w:val="00400F5B"/>
    <w:rsid w:val="004105B3"/>
    <w:rsid w:val="004151C3"/>
    <w:rsid w:val="00447BCC"/>
    <w:rsid w:val="00477465"/>
    <w:rsid w:val="0048659C"/>
    <w:rsid w:val="004A65F9"/>
    <w:rsid w:val="004F2E6F"/>
    <w:rsid w:val="00526F1B"/>
    <w:rsid w:val="00534518"/>
    <w:rsid w:val="00550B4E"/>
    <w:rsid w:val="0056066D"/>
    <w:rsid w:val="00563425"/>
    <w:rsid w:val="005B4F50"/>
    <w:rsid w:val="005C22CA"/>
    <w:rsid w:val="005D25F8"/>
    <w:rsid w:val="005E50B7"/>
    <w:rsid w:val="005F0DC2"/>
    <w:rsid w:val="00635A7A"/>
    <w:rsid w:val="00660575"/>
    <w:rsid w:val="006740C5"/>
    <w:rsid w:val="00695A77"/>
    <w:rsid w:val="006C5B75"/>
    <w:rsid w:val="006E4935"/>
    <w:rsid w:val="006F3E66"/>
    <w:rsid w:val="007631A6"/>
    <w:rsid w:val="00774AEF"/>
    <w:rsid w:val="007C0B24"/>
    <w:rsid w:val="007C787F"/>
    <w:rsid w:val="007D5635"/>
    <w:rsid w:val="00820FC0"/>
    <w:rsid w:val="0082686B"/>
    <w:rsid w:val="008324FA"/>
    <w:rsid w:val="00843BB0"/>
    <w:rsid w:val="008477FE"/>
    <w:rsid w:val="00883DD7"/>
    <w:rsid w:val="008A5EA6"/>
    <w:rsid w:val="008B2FF8"/>
    <w:rsid w:val="008F663C"/>
    <w:rsid w:val="00971601"/>
    <w:rsid w:val="00977875"/>
    <w:rsid w:val="00981C2E"/>
    <w:rsid w:val="00984147"/>
    <w:rsid w:val="009A580D"/>
    <w:rsid w:val="009C44BF"/>
    <w:rsid w:val="009F4301"/>
    <w:rsid w:val="00A00D8E"/>
    <w:rsid w:val="00A30847"/>
    <w:rsid w:val="00A3146B"/>
    <w:rsid w:val="00A31859"/>
    <w:rsid w:val="00A50F3E"/>
    <w:rsid w:val="00A64DEE"/>
    <w:rsid w:val="00A659BE"/>
    <w:rsid w:val="00A7136A"/>
    <w:rsid w:val="00A74575"/>
    <w:rsid w:val="00AE0BB5"/>
    <w:rsid w:val="00AE4F5E"/>
    <w:rsid w:val="00AF3494"/>
    <w:rsid w:val="00B17821"/>
    <w:rsid w:val="00B54E89"/>
    <w:rsid w:val="00B630EC"/>
    <w:rsid w:val="00B63CC2"/>
    <w:rsid w:val="00BC0AB5"/>
    <w:rsid w:val="00BD4DE6"/>
    <w:rsid w:val="00BE5784"/>
    <w:rsid w:val="00C320F0"/>
    <w:rsid w:val="00C6395B"/>
    <w:rsid w:val="00C922E0"/>
    <w:rsid w:val="00CA4839"/>
    <w:rsid w:val="00CC3418"/>
    <w:rsid w:val="00CD5673"/>
    <w:rsid w:val="00CF1538"/>
    <w:rsid w:val="00CF289A"/>
    <w:rsid w:val="00CF76EF"/>
    <w:rsid w:val="00D2131D"/>
    <w:rsid w:val="00D43F1D"/>
    <w:rsid w:val="00D8658E"/>
    <w:rsid w:val="00D86818"/>
    <w:rsid w:val="00DF5915"/>
    <w:rsid w:val="00E26F18"/>
    <w:rsid w:val="00E36A56"/>
    <w:rsid w:val="00E414E7"/>
    <w:rsid w:val="00E501AB"/>
    <w:rsid w:val="00E948FA"/>
    <w:rsid w:val="00E97FE2"/>
    <w:rsid w:val="00F05592"/>
    <w:rsid w:val="00F12B39"/>
    <w:rsid w:val="00F177AE"/>
    <w:rsid w:val="00F56053"/>
    <w:rsid w:val="00F64256"/>
    <w:rsid w:val="00F65F91"/>
    <w:rsid w:val="00FA26F0"/>
    <w:rsid w:val="00FA7174"/>
    <w:rsid w:val="00FC77AC"/>
    <w:rsid w:val="00FD5136"/>
    <w:rsid w:val="00FD61D9"/>
    <w:rsid w:val="00FF222E"/>
    <w:rsid w:val="00FF65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E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pPr>
      <w:jc w:val="both"/>
    </w:pPr>
    <w:rPr>
      <w:rFonts w:ascii="Comic Sans MS" w:hAnsi="Comic Sans MS"/>
    </w:rPr>
  </w:style>
  <w:style w:type="character" w:styleId="Numrodepage">
    <w:name w:val="page number"/>
    <w:basedOn w:val="Policepardfaut"/>
  </w:style>
  <w:style w:type="paragraph" w:styleId="Titre">
    <w:name w:val="Title"/>
    <w:basedOn w:val="Normal"/>
    <w:qFormat/>
    <w:pPr>
      <w:jc w:val="center"/>
    </w:pPr>
    <w:rPr>
      <w:rFonts w:ascii="Arial" w:hAnsi="Arial" w:cs="Arial"/>
      <w:b/>
      <w:szCs w:val="20"/>
      <w:u w:val="single"/>
    </w:rPr>
  </w:style>
  <w:style w:type="character" w:styleId="Lienhypertexte">
    <w:name w:val="Hyperlink"/>
    <w:rsid w:val="00166C3A"/>
    <w:rPr>
      <w:color w:val="0000FF"/>
      <w:u w:val="single"/>
    </w:rPr>
  </w:style>
  <w:style w:type="paragraph" w:styleId="Textedebulles">
    <w:name w:val="Balloon Text"/>
    <w:basedOn w:val="Normal"/>
    <w:semiHidden/>
    <w:rsid w:val="00334F98"/>
    <w:rPr>
      <w:rFonts w:ascii="Tahoma" w:hAnsi="Tahoma" w:cs="Tahoma"/>
      <w:sz w:val="16"/>
      <w:szCs w:val="16"/>
    </w:rPr>
  </w:style>
  <w:style w:type="character" w:customStyle="1" w:styleId="En-tteCar">
    <w:name w:val="En-tête Car"/>
    <w:link w:val="En-tte"/>
    <w:rsid w:val="00F65F91"/>
    <w:rPr>
      <w:sz w:val="24"/>
      <w:szCs w:val="24"/>
    </w:rPr>
  </w:style>
  <w:style w:type="paragraph" w:customStyle="1" w:styleId="odd">
    <w:name w:val="odd"/>
    <w:basedOn w:val="Normal"/>
    <w:rsid w:val="0010140F"/>
    <w:pPr>
      <w:spacing w:before="100" w:beforeAutospacing="1" w:after="100" w:afterAutospacing="1"/>
    </w:pPr>
  </w:style>
  <w:style w:type="paragraph" w:styleId="Paragraphedeliste">
    <w:name w:val="List Paragraph"/>
    <w:basedOn w:val="Normal"/>
    <w:uiPriority w:val="34"/>
    <w:qFormat/>
    <w:rsid w:val="008B2FF8"/>
    <w:pPr>
      <w:ind w:left="720"/>
      <w:contextualSpacing/>
    </w:pPr>
  </w:style>
  <w:style w:type="table" w:styleId="Grilledutableau">
    <w:name w:val="Table Grid"/>
    <w:basedOn w:val="TableauNormal"/>
    <w:rsid w:val="00360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0E722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pPr>
      <w:jc w:val="both"/>
    </w:pPr>
    <w:rPr>
      <w:rFonts w:ascii="Comic Sans MS" w:hAnsi="Comic Sans MS"/>
    </w:rPr>
  </w:style>
  <w:style w:type="character" w:styleId="Numrodepage">
    <w:name w:val="page number"/>
    <w:basedOn w:val="Policepardfaut"/>
  </w:style>
  <w:style w:type="paragraph" w:styleId="Titre">
    <w:name w:val="Title"/>
    <w:basedOn w:val="Normal"/>
    <w:qFormat/>
    <w:pPr>
      <w:jc w:val="center"/>
    </w:pPr>
    <w:rPr>
      <w:rFonts w:ascii="Arial" w:hAnsi="Arial" w:cs="Arial"/>
      <w:b/>
      <w:szCs w:val="20"/>
      <w:u w:val="single"/>
    </w:rPr>
  </w:style>
  <w:style w:type="character" w:styleId="Lienhypertexte">
    <w:name w:val="Hyperlink"/>
    <w:rsid w:val="00166C3A"/>
    <w:rPr>
      <w:color w:val="0000FF"/>
      <w:u w:val="single"/>
    </w:rPr>
  </w:style>
  <w:style w:type="paragraph" w:styleId="Textedebulles">
    <w:name w:val="Balloon Text"/>
    <w:basedOn w:val="Normal"/>
    <w:semiHidden/>
    <w:rsid w:val="00334F98"/>
    <w:rPr>
      <w:rFonts w:ascii="Tahoma" w:hAnsi="Tahoma" w:cs="Tahoma"/>
      <w:sz w:val="16"/>
      <w:szCs w:val="16"/>
    </w:rPr>
  </w:style>
  <w:style w:type="character" w:customStyle="1" w:styleId="En-tteCar">
    <w:name w:val="En-tête Car"/>
    <w:link w:val="En-tte"/>
    <w:rsid w:val="00F65F91"/>
    <w:rPr>
      <w:sz w:val="24"/>
      <w:szCs w:val="24"/>
    </w:rPr>
  </w:style>
  <w:style w:type="paragraph" w:customStyle="1" w:styleId="odd">
    <w:name w:val="odd"/>
    <w:basedOn w:val="Normal"/>
    <w:rsid w:val="0010140F"/>
    <w:pPr>
      <w:spacing w:before="100" w:beforeAutospacing="1" w:after="100" w:afterAutospacing="1"/>
    </w:pPr>
  </w:style>
  <w:style w:type="paragraph" w:styleId="Paragraphedeliste">
    <w:name w:val="List Paragraph"/>
    <w:basedOn w:val="Normal"/>
    <w:uiPriority w:val="34"/>
    <w:qFormat/>
    <w:rsid w:val="008B2FF8"/>
    <w:pPr>
      <w:ind w:left="720"/>
      <w:contextualSpacing/>
    </w:pPr>
  </w:style>
  <w:style w:type="table" w:styleId="Grilledutableau">
    <w:name w:val="Table Grid"/>
    <w:basedOn w:val="TableauNormal"/>
    <w:rsid w:val="00360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0E72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12616">
      <w:bodyDiv w:val="1"/>
      <w:marLeft w:val="0"/>
      <w:marRight w:val="0"/>
      <w:marTop w:val="0"/>
      <w:marBottom w:val="0"/>
      <w:divBdr>
        <w:top w:val="none" w:sz="0" w:space="0" w:color="auto"/>
        <w:left w:val="none" w:sz="0" w:space="0" w:color="auto"/>
        <w:bottom w:val="none" w:sz="0" w:space="0" w:color="auto"/>
        <w:right w:val="none" w:sz="0" w:space="0" w:color="auto"/>
      </w:divBdr>
    </w:div>
    <w:div w:id="124186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mdformation@orang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fmdformation@orange.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876</Words>
  <Characters>4819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ORGANISME :_____</vt:lpstr>
    </vt:vector>
  </TitlesOfParts>
  <Company/>
  <LinksUpToDate>false</LinksUpToDate>
  <CharactersWithSpaces>5684</CharactersWithSpaces>
  <SharedDoc>false</SharedDoc>
  <HLinks>
    <vt:vector size="6" baseType="variant">
      <vt:variant>
        <vt:i4>2490386</vt:i4>
      </vt:variant>
      <vt:variant>
        <vt:i4>0</vt:i4>
      </vt:variant>
      <vt:variant>
        <vt:i4>0</vt:i4>
      </vt:variant>
      <vt:variant>
        <vt:i4>5</vt:i4>
      </vt:variant>
      <vt:variant>
        <vt:lpwstr>mailto:fmdformation@orange.fr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ORGANISME :_____</dc:title>
  <dc:subject/>
  <dc:creator>annonyme</dc:creator>
  <cp:keywords/>
  <cp:lastModifiedBy>melanie</cp:lastModifiedBy>
  <cp:revision>17</cp:revision>
  <cp:lastPrinted>2022-06-15T13:41:00Z</cp:lastPrinted>
  <dcterms:created xsi:type="dcterms:W3CDTF">2020-01-16T14:04:00Z</dcterms:created>
  <dcterms:modified xsi:type="dcterms:W3CDTF">2022-07-04T09:13:00Z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-1635112667</vt:i4>
  </property>
  <property fmtid="{D5CDD505-2E9C-101B-9397-08002B2CF9AE}" pid="3" name="_EmailSubject">
    <vt:lpwstr>Procédure Audit interne </vt:lpwstr>
  </property>
  <property fmtid="{D5CDD505-2E9C-101B-9397-08002B2CF9AE}" pid="4" name="_AuthorEmail">
    <vt:lpwstr>thierry.wagner@groupe-balland.com</vt:lpwstr>
  </property>
  <property fmtid="{D5CDD505-2E9C-101B-9397-08002B2CF9AE}" pid="5" name="_AuthorEmailDisplayName">
    <vt:lpwstr>thierry wagner</vt:lpwstr>
  </property>
  <property fmtid="{D5CDD505-2E9C-101B-9397-08002B2CF9AE}" pid="6" name="_ReviewingToolsShownOnce">
    <vt:lpwstr/>
  </property>
</Properties>
</file>