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3271"/>
        <w:gridCol w:w="3078"/>
      </w:tblGrid>
      <w:tr w:rsidR="00E531B1" w14:paraId="09D850A3" w14:textId="77777777" w:rsidTr="00887D19">
        <w:trPr>
          <w:cantSplit/>
          <w:trHeight w:val="1403"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21DBD" w14:textId="77777777" w:rsidR="00E531B1" w:rsidRDefault="00E531B1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bookmarkStart w:id="0" w:name="_GoBack" w:colFirst="0" w:colLast="0"/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3360" behindDoc="1" locked="0" layoutInCell="1" allowOverlap="1" wp14:anchorId="77F8C4F2" wp14:editId="1DA86DEE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9B20" w14:textId="77777777" w:rsidR="00E531B1" w:rsidRPr="008477FE" w:rsidRDefault="00E531B1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0B4AEEB3" w14:textId="77777777" w:rsidR="00E531B1" w:rsidRPr="008477FE" w:rsidRDefault="00E531B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54B3F4DC" w14:textId="77777777" w:rsidR="00E531B1" w:rsidRPr="008477FE" w:rsidRDefault="00E531B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16C57FBB" w14:textId="77777777" w:rsidR="00E531B1" w:rsidRPr="008477FE" w:rsidRDefault="00E531B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9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31C1DA50" w14:textId="77777777" w:rsidR="00E531B1" w:rsidRPr="008477FE" w:rsidRDefault="00E531B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C2C" w14:textId="77777777" w:rsidR="00E531B1" w:rsidRPr="008477FE" w:rsidRDefault="00E531B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</w:t>
            </w:r>
            <w:r>
              <w:rPr>
                <w:b w:val="0"/>
                <w:sz w:val="18"/>
                <w:szCs w:val="18"/>
                <w:u w:val="none"/>
              </w:rPr>
              <w:t>e : D140</w:t>
            </w:r>
          </w:p>
          <w:p w14:paraId="450A3985" w14:textId="77777777" w:rsidR="00E531B1" w:rsidRPr="008477FE" w:rsidRDefault="00E531B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344D6C5F" w14:textId="77777777" w:rsidR="00E531B1" w:rsidRPr="008477FE" w:rsidRDefault="00E531B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34B47424" w14:textId="1943562D" w:rsidR="00E531B1" w:rsidRPr="008477FE" w:rsidRDefault="00E531B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08/06/2022</w:t>
            </w:r>
          </w:p>
        </w:tc>
      </w:tr>
      <w:bookmarkEnd w:id="0"/>
      <w:tr w:rsidR="00485827" w14:paraId="7BA350B6" w14:textId="77777777" w:rsidTr="00485827">
        <w:trPr>
          <w:trHeight w:val="1138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4299" w14:textId="77777777" w:rsidR="00485827" w:rsidRPr="006740C5" w:rsidRDefault="00485827" w:rsidP="008477F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1AF9C911" w14:textId="0CADE271" w:rsidR="00485827" w:rsidRPr="006740C5" w:rsidRDefault="00485827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EQUIPIER DE PREMIERE INTERVENTION</w:t>
            </w:r>
          </w:p>
        </w:tc>
      </w:tr>
    </w:tbl>
    <w:p w14:paraId="435C5785" w14:textId="0F0B5436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9750D" w14:paraId="46614EA2" w14:textId="77777777" w:rsidTr="00485827">
        <w:trPr>
          <w:trHeight w:val="200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8965777" w14:textId="77777777" w:rsidR="00F9750D" w:rsidRPr="00CC3418" w:rsidRDefault="00F9750D" w:rsidP="00B46CBF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167AAFA0" w14:textId="77777777" w:rsidR="00806D40" w:rsidRDefault="00806D40" w:rsidP="00B46CBF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Venir renforcer les témoins d’un début d’incendie</w:t>
            </w:r>
            <w:r w:rsidR="00792BC9">
              <w:rPr>
                <w:rFonts w:ascii="Arial" w:hAnsi="Arial" w:cs="Arial"/>
                <w:sz w:val="18"/>
                <w:szCs w:val="18"/>
              </w:rPr>
              <w:t>, avec les moyens d’intervention disponibles sur place</w:t>
            </w:r>
          </w:p>
          <w:p w14:paraId="4000557C" w14:textId="77777777" w:rsidR="00792BC9" w:rsidRDefault="00792BC9" w:rsidP="00B46CBF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Guider les secours extérieurs et faire un rapport</w:t>
            </w:r>
          </w:p>
          <w:p w14:paraId="6B0C6856" w14:textId="7F41F7E2" w:rsidR="00792BC9" w:rsidRPr="00792BC9" w:rsidRDefault="00792BC9" w:rsidP="00B46CBF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Organiser l’évacuation des locaux de l’entreprise</w:t>
            </w:r>
          </w:p>
        </w:tc>
        <w:tc>
          <w:tcPr>
            <w:tcW w:w="7513" w:type="dxa"/>
            <w:vMerge w:val="restart"/>
          </w:tcPr>
          <w:p w14:paraId="560B8BC0" w14:textId="77777777" w:rsidR="00F9750D" w:rsidRPr="00B63CC2" w:rsidRDefault="00F9750D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3FD1CCB" w14:textId="77777777" w:rsidR="00F9750D" w:rsidRPr="00883DD7" w:rsidRDefault="00F9750D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70465BA1" w14:textId="566D96C3" w:rsidR="00F9750D" w:rsidRDefault="00F9750D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453DABD7" w14:textId="77777777" w:rsidR="0006010E" w:rsidRPr="00B63CC2" w:rsidRDefault="0006010E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61F0E" w14:textId="6B0E7E52" w:rsidR="00F9750D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 phénomène du feu et les facteurs de propagation</w:t>
            </w:r>
          </w:p>
          <w:p w14:paraId="26110EF2" w14:textId="6177DCEA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Définition de la sécurité incendie</w:t>
            </w:r>
          </w:p>
          <w:p w14:paraId="4E62F830" w14:textId="6885F0F7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 sens des obligations de résultat prévu par la réglementation</w:t>
            </w:r>
          </w:p>
          <w:p w14:paraId="757A2CF6" w14:textId="4A97A0BF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 signal d’alarme et l’alerte</w:t>
            </w:r>
          </w:p>
          <w:p w14:paraId="35FEA9B6" w14:textId="0D9626E6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Classes de feu et agents extincteurs</w:t>
            </w:r>
          </w:p>
          <w:p w14:paraId="545F040B" w14:textId="653F5B8E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Les techniques d’évacuation de zone</w:t>
            </w:r>
          </w:p>
          <w:p w14:paraId="4AA83DE9" w14:textId="77777777" w:rsidR="0006010E" w:rsidRPr="00792BC9" w:rsidRDefault="0006010E" w:rsidP="0006010E">
            <w:pPr>
              <w:pStyle w:val="Paragraphedeliste"/>
              <w:tabs>
                <w:tab w:val="left" w:pos="284"/>
              </w:tabs>
              <w:spacing w:before="40"/>
              <w:ind w:left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511758" w14:textId="69F635F6" w:rsidR="00F9750D" w:rsidRDefault="00F9750D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25811CEC" w14:textId="77777777" w:rsidR="0006010E" w:rsidRPr="00B63CC2" w:rsidRDefault="0006010E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F9657B" w14:textId="54B61955" w:rsidR="00F9750D" w:rsidRDefault="005F6AC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6AC0">
              <w:rPr>
                <w:rFonts w:ascii="Arial" w:hAnsi="Arial" w:cs="Arial"/>
                <w:sz w:val="18"/>
                <w:szCs w:val="18"/>
              </w:rPr>
              <w:t>Visite commentée de l’établissement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F6AC0">
              <w:rPr>
                <w:rFonts w:ascii="Arial" w:hAnsi="Arial" w:cs="Arial"/>
                <w:sz w:val="18"/>
                <w:szCs w:val="18"/>
              </w:rPr>
              <w:t xml:space="preserve"> Présentation des moyens d’extinction à disposition avec rappel sur leurs fonctions • Systèmes de désenfumage • SSI (système de sécurité incendie) • Éclairage de sécurité • Diffuseurs sonores • Cheminement d’évacuation • Dispositifs de coupures d’urgence.</w:t>
            </w:r>
          </w:p>
          <w:p w14:paraId="68F6C1BF" w14:textId="18A1BB94" w:rsidR="005F6AC0" w:rsidRDefault="005F6AC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Mise en application. </w:t>
            </w:r>
            <w:r w:rsidRPr="005F6AC0">
              <w:rPr>
                <w:rFonts w:ascii="Arial" w:hAnsi="Arial" w:cs="Arial"/>
                <w:sz w:val="18"/>
                <w:szCs w:val="18"/>
              </w:rPr>
              <w:t>Exercice d’extinction par chaque participant de feux en bac gaz é</w:t>
            </w:r>
            <w:r>
              <w:rPr>
                <w:rFonts w:ascii="Arial" w:hAnsi="Arial" w:cs="Arial"/>
                <w:sz w:val="18"/>
                <w:szCs w:val="18"/>
              </w:rPr>
              <w:t xml:space="preserve">cologique </w:t>
            </w:r>
            <w:r w:rsidRPr="005F6AC0">
              <w:rPr>
                <w:rFonts w:ascii="Arial" w:hAnsi="Arial" w:cs="Arial"/>
                <w:sz w:val="18"/>
                <w:szCs w:val="18"/>
              </w:rPr>
              <w:t>• Mise en situation d’évacuation d’une zone • Apprentissage des techniques d’évacuation d’urgence.</w:t>
            </w:r>
          </w:p>
          <w:p w14:paraId="0FA5E0F4" w14:textId="77777777" w:rsidR="005F6AC0" w:rsidRPr="005F6AC0" w:rsidRDefault="005F6AC0" w:rsidP="0006010E">
            <w:pPr>
              <w:pStyle w:val="Paragraphedeliste"/>
              <w:tabs>
                <w:tab w:val="left" w:pos="284"/>
              </w:tabs>
              <w:spacing w:before="40"/>
              <w:ind w:left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6FCE12" w14:textId="77777777" w:rsidR="00F9750D" w:rsidRPr="00477465" w:rsidRDefault="00F9750D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A415C03" w14:textId="53134E0A" w:rsidR="00F9750D" w:rsidRDefault="00F9750D" w:rsidP="00B63CC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</w:t>
            </w:r>
            <w:r w:rsidR="0006010E">
              <w:rPr>
                <w:rFonts w:ascii="Arial" w:hAnsi="Arial" w:cs="Arial"/>
                <w:bCs/>
                <w:sz w:val="18"/>
                <w:szCs w:val="18"/>
              </w:rPr>
              <w:t>ordinateur,</w:t>
            </w:r>
            <w:r w:rsidR="005F6AC0">
              <w:rPr>
                <w:rFonts w:ascii="Arial" w:hAnsi="Arial" w:cs="Arial"/>
                <w:bCs/>
                <w:sz w:val="18"/>
                <w:szCs w:val="18"/>
              </w:rPr>
              <w:t xml:space="preserve"> films, simulateur gaz</w:t>
            </w:r>
          </w:p>
          <w:p w14:paraId="25DF5138" w14:textId="7CEC1AC7" w:rsidR="005F6AC0" w:rsidRPr="001E5CD1" w:rsidRDefault="005F6AC0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Extincteurs (6 par groupe).</w:t>
            </w:r>
          </w:p>
          <w:p w14:paraId="58739FE7" w14:textId="77777777" w:rsidR="00F9750D" w:rsidRPr="00477465" w:rsidRDefault="00F9750D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721BF53" w14:textId="77777777" w:rsidR="005F6AC0" w:rsidRDefault="00F9750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CA3F53" w14:textId="35DB7EB1" w:rsidR="00F9750D" w:rsidRPr="00B63CC2" w:rsidRDefault="005F6AC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Remise d’un livret « mémo forma »</w:t>
            </w:r>
            <w:r w:rsidR="00F9750D" w:rsidRPr="00B63C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aide- mémoire de la formation. </w:t>
            </w:r>
          </w:p>
          <w:p w14:paraId="77EC4E42" w14:textId="77777777" w:rsidR="00F9750D" w:rsidRPr="00477465" w:rsidRDefault="00F9750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258960F2" w14:textId="77777777" w:rsidR="005F6AC0" w:rsidRDefault="00F9750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F832486" w14:textId="409815CE" w:rsidR="00F9750D" w:rsidRPr="00B63CC2" w:rsidRDefault="00F9750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51D0DE9" w14:textId="77777777" w:rsidR="00F9750D" w:rsidRPr="00477465" w:rsidRDefault="00F9750D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AB6654" w14:textId="2258E6FA" w:rsidR="00F9750D" w:rsidRDefault="00F9750D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A1CE1A" w14:textId="77C404B5" w:rsidR="005F6AC0" w:rsidRDefault="005F6AC0" w:rsidP="00B63C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AC0">
              <w:rPr>
                <w:rFonts w:ascii="Arial" w:hAnsi="Arial" w:cs="Arial"/>
                <w:bCs/>
                <w:sz w:val="20"/>
                <w:szCs w:val="20"/>
              </w:rPr>
              <w:t>Evaluation théorique par QCM</w:t>
            </w:r>
          </w:p>
          <w:p w14:paraId="1EC85B74" w14:textId="77777777" w:rsidR="00B46CBF" w:rsidRDefault="00B46CBF" w:rsidP="00B46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6928D1" w14:textId="0283991D" w:rsidR="00B46CBF" w:rsidRPr="00B46CBF" w:rsidRDefault="00B46CBF" w:rsidP="00B46CBF">
            <w:pPr>
              <w:rPr>
                <w:rFonts w:ascii="Arial" w:hAnsi="Arial" w:cs="Arial"/>
                <w:sz w:val="18"/>
                <w:szCs w:val="18"/>
              </w:rPr>
            </w:pPr>
            <w:r w:rsidRPr="00B46CBF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46CBF">
              <w:rPr>
                <w:rFonts w:ascii="Arial" w:hAnsi="Arial" w:cs="Arial"/>
                <w:bCs/>
                <w:sz w:val="20"/>
                <w:szCs w:val="20"/>
              </w:rPr>
              <w:t>Ces exercices et essais périodiques ont lieu au moins tous les six mois.</w:t>
            </w:r>
          </w:p>
          <w:p w14:paraId="1EA0FEFA" w14:textId="77777777" w:rsidR="00792BC9" w:rsidRPr="008B2FF8" w:rsidRDefault="00792BC9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2EAFFC" w14:textId="1431D2B8" w:rsidR="00F9750D" w:rsidRPr="00477465" w:rsidRDefault="00F9750D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463324" w14:textId="77777777" w:rsidR="00792BC9" w:rsidRDefault="00F9750D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D224E95" w14:textId="76510F64" w:rsidR="00F9750D" w:rsidRPr="00B63CC2" w:rsidRDefault="00792BC9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9750D" w:rsidRPr="00B63CC2">
              <w:rPr>
                <w:rFonts w:ascii="Arial" w:hAnsi="Arial" w:cs="Arial"/>
                <w:bCs/>
                <w:sz w:val="18"/>
                <w:szCs w:val="18"/>
              </w:rPr>
              <w:t>ttestation de fin de f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ormation</w:t>
            </w:r>
            <w:r w:rsidR="00B46CBF">
              <w:rPr>
                <w:rFonts w:ascii="Arial" w:hAnsi="Arial" w:cs="Arial"/>
                <w:bCs/>
                <w:sz w:val="18"/>
                <w:szCs w:val="18"/>
              </w:rPr>
              <w:t xml:space="preserve"> et certificat de réalisation.</w:t>
            </w:r>
          </w:p>
          <w:p w14:paraId="35211349" w14:textId="06495297" w:rsidR="00F9750D" w:rsidRDefault="00F9750D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F8569" w14:textId="35CDE93B" w:rsidR="00485827" w:rsidRPr="001E5CD1" w:rsidRDefault="00485827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536">
              <w:rPr>
                <w:rFonts w:ascii="Arial" w:hAnsi="Arial" w:cs="Arial"/>
                <w:b/>
                <w:sz w:val="20"/>
                <w:szCs w:val="20"/>
              </w:rPr>
              <w:t>Résultats Obtenus en 2021</w:t>
            </w:r>
            <w:r>
              <w:rPr>
                <w:rFonts w:ascii="Arial" w:hAnsi="Arial" w:cs="Arial"/>
                <w:sz w:val="20"/>
                <w:szCs w:val="20"/>
              </w:rPr>
              <w:t> : Le niveau de performance et d’accomplissement de la prestation est de 100%.</w:t>
            </w:r>
          </w:p>
          <w:p w14:paraId="50ED9B07" w14:textId="77777777" w:rsidR="00F9750D" w:rsidRDefault="00F9750D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17036AD9" w14:textId="77777777" w:rsidTr="00485827">
        <w:trPr>
          <w:trHeight w:val="70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1276B1" w14:textId="18983B81" w:rsidR="00F9750D" w:rsidRDefault="00F9750D" w:rsidP="00B46CBF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  <w:r w:rsidRPr="00DF59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92BC9">
              <w:rPr>
                <w:rFonts w:ascii="Arial" w:hAnsi="Arial" w:cs="Arial"/>
                <w:sz w:val="16"/>
                <w:szCs w:val="16"/>
              </w:rPr>
              <w:t>Toute personne volontaire ou désignée par l’employeur</w:t>
            </w:r>
          </w:p>
        </w:tc>
        <w:tc>
          <w:tcPr>
            <w:tcW w:w="7513" w:type="dxa"/>
            <w:vMerge/>
          </w:tcPr>
          <w:p w14:paraId="456035F9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60EBD2F1" w14:textId="77777777" w:rsidTr="00485827">
        <w:trPr>
          <w:trHeight w:val="404"/>
        </w:trPr>
        <w:tc>
          <w:tcPr>
            <w:tcW w:w="2977" w:type="dxa"/>
            <w:shd w:val="clear" w:color="auto" w:fill="F7CAAC" w:themeFill="accent2" w:themeFillTint="66"/>
          </w:tcPr>
          <w:p w14:paraId="47CA4D4F" w14:textId="77777777" w:rsidR="00F9750D" w:rsidRDefault="00F9750D" w:rsidP="00B63CC2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6D40">
              <w:rPr>
                <w:rFonts w:ascii="Arial" w:hAnsi="Arial" w:cs="Arial"/>
                <w:color w:val="000000" w:themeColor="text1"/>
                <w:sz w:val="16"/>
                <w:szCs w:val="16"/>
              </w:rPr>
              <w:t>1 journée (7 heures)</w:t>
            </w:r>
          </w:p>
          <w:p w14:paraId="7926D50E" w14:textId="7C6D6941" w:rsidR="005F6AC0" w:rsidRPr="005B4F50" w:rsidRDefault="005F6AC0" w:rsidP="00B63CC2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14:paraId="61C86C33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21A211F2" w14:textId="77777777" w:rsidTr="005F6AC0">
        <w:trPr>
          <w:trHeight w:val="2119"/>
        </w:trPr>
        <w:tc>
          <w:tcPr>
            <w:tcW w:w="2977" w:type="dxa"/>
            <w:shd w:val="clear" w:color="auto" w:fill="F7CAAC" w:themeFill="accent2" w:themeFillTint="66"/>
          </w:tcPr>
          <w:p w14:paraId="6207092A" w14:textId="1B7F7A4C" w:rsidR="00F9750D" w:rsidRDefault="00F9750D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:</w:t>
            </w:r>
            <w:r w:rsidRPr="005B4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</w:t>
            </w:r>
            <w:r w:rsidR="00792BC9">
              <w:rPr>
                <w:rFonts w:ascii="Arial" w:hAnsi="Arial" w:cs="Arial"/>
                <w:color w:val="000000" w:themeColor="text1"/>
                <w:sz w:val="16"/>
                <w:szCs w:val="16"/>
              </w:rPr>
              <w:t>a participation des apprenants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. Pédagogie alternant les apports théoriques et les mises en situation pratiq</w:t>
            </w:r>
            <w:r w:rsidR="00792BC9">
              <w:rPr>
                <w:rFonts w:ascii="Arial" w:hAnsi="Arial" w:cs="Arial"/>
                <w:color w:val="000000" w:themeColor="text1"/>
                <w:sz w:val="16"/>
                <w:szCs w:val="16"/>
              </w:rPr>
              <w:t>ues, visite du site et des moyens à mettre en œuvre.</w:t>
            </w:r>
          </w:p>
          <w:p w14:paraId="52084F67" w14:textId="3403ECFA" w:rsidR="00792BC9" w:rsidRPr="005B4F50" w:rsidRDefault="00792BC9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Exercices sur feux réels (en simulateur gaz) </w:t>
            </w:r>
          </w:p>
        </w:tc>
        <w:tc>
          <w:tcPr>
            <w:tcW w:w="7513" w:type="dxa"/>
            <w:vMerge/>
          </w:tcPr>
          <w:p w14:paraId="23DAF2D1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74DF07E5" w14:textId="77777777" w:rsidTr="00485827">
        <w:trPr>
          <w:trHeight w:val="55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15E3F58" w14:textId="3B642D8F" w:rsidR="00F9750D" w:rsidRPr="00792BC9" w:rsidRDefault="00792BC9" w:rsidP="00792BC9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Prérequis</w:t>
            </w:r>
            <w:r w:rsidR="005F6A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9750D"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et Aptitude</w:t>
            </w:r>
            <w:r w:rsidR="00F9750D" w:rsidRPr="00CC3418">
              <w:rPr>
                <w:rFonts w:ascii="Arial" w:hAnsi="Arial" w:cs="Arial"/>
                <w:sz w:val="18"/>
                <w:szCs w:val="18"/>
              </w:rPr>
              <w:t> :</w:t>
            </w:r>
            <w:r w:rsidR="00F9750D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Aucun prérequis nécessaire</w:t>
            </w:r>
          </w:p>
        </w:tc>
        <w:tc>
          <w:tcPr>
            <w:tcW w:w="7513" w:type="dxa"/>
            <w:vMerge/>
          </w:tcPr>
          <w:p w14:paraId="17B0CE17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1210CD6E" w14:textId="77777777" w:rsidTr="005F6AC0">
        <w:trPr>
          <w:trHeight w:val="1271"/>
        </w:trPr>
        <w:tc>
          <w:tcPr>
            <w:tcW w:w="2977" w:type="dxa"/>
            <w:shd w:val="clear" w:color="auto" w:fill="F7CAAC" w:themeFill="accent2" w:themeFillTint="66"/>
          </w:tcPr>
          <w:p w14:paraId="3E28275F" w14:textId="77777777" w:rsidR="00F9750D" w:rsidRDefault="00F9750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</w:p>
          <w:p w14:paraId="2B3EC2BB" w14:textId="1BA593D1" w:rsidR="00792BC9" w:rsidRPr="00792BC9" w:rsidRDefault="00792BC9" w:rsidP="00CC3418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Formateur qualifié ayant une solide expérience de la sécurité incendie en entreprise</w:t>
            </w:r>
          </w:p>
        </w:tc>
        <w:tc>
          <w:tcPr>
            <w:tcW w:w="7513" w:type="dxa"/>
            <w:vMerge/>
          </w:tcPr>
          <w:p w14:paraId="21C15CC6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0B2D384F" w14:textId="77777777" w:rsidTr="00792BC9">
        <w:trPr>
          <w:trHeight w:val="139"/>
        </w:trPr>
        <w:tc>
          <w:tcPr>
            <w:tcW w:w="2977" w:type="dxa"/>
            <w:shd w:val="clear" w:color="auto" w:fill="F7CAAC" w:themeFill="accent2" w:themeFillTint="66"/>
          </w:tcPr>
          <w:p w14:paraId="118FF4B7" w14:textId="75F5DB7C" w:rsidR="00F9750D" w:rsidRPr="00CC3418" w:rsidRDefault="00485827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394BC0">
              <w:rPr>
                <w:rFonts w:ascii="Arial" w:hAnsi="Arial" w:cs="Arial"/>
                <w:bCs/>
                <w:sz w:val="18"/>
                <w:szCs w:val="18"/>
              </w:rPr>
              <w:t>Délai d’accès sous dix jours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  <w:vMerge/>
          </w:tcPr>
          <w:p w14:paraId="5AABC83A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2F2EEA1C" w14:textId="77777777" w:rsidTr="00792BC9">
        <w:trPr>
          <w:trHeight w:val="1248"/>
        </w:trPr>
        <w:tc>
          <w:tcPr>
            <w:tcW w:w="2977" w:type="dxa"/>
            <w:shd w:val="clear" w:color="auto" w:fill="F7CAAC" w:themeFill="accent2" w:themeFillTint="66"/>
          </w:tcPr>
          <w:p w14:paraId="4E977269" w14:textId="77777777" w:rsidR="00F9750D" w:rsidRDefault="00975D75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A5C2F7" w14:textId="15A7035F" w:rsidR="00792BC9" w:rsidRPr="006E4935" w:rsidRDefault="00792BC9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L’entreprise s’engage à fournir un endroit dégagé pour les exercices sur feux.</w:t>
            </w:r>
          </w:p>
        </w:tc>
        <w:tc>
          <w:tcPr>
            <w:tcW w:w="7513" w:type="dxa"/>
            <w:vMerge/>
          </w:tcPr>
          <w:p w14:paraId="57353494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635F06E8" w14:textId="77777777" w:rsidTr="00792BC9">
        <w:trPr>
          <w:trHeight w:val="274"/>
        </w:trPr>
        <w:tc>
          <w:tcPr>
            <w:tcW w:w="2977" w:type="dxa"/>
            <w:shd w:val="clear" w:color="auto" w:fill="F7CAAC" w:themeFill="accent2" w:themeFillTint="66"/>
          </w:tcPr>
          <w:p w14:paraId="35A5308D" w14:textId="0A003B97" w:rsidR="00F9750D" w:rsidRPr="00CC3418" w:rsidRDefault="00485827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</w:t>
            </w:r>
          </w:p>
        </w:tc>
        <w:tc>
          <w:tcPr>
            <w:tcW w:w="7513" w:type="dxa"/>
            <w:vMerge/>
          </w:tcPr>
          <w:p w14:paraId="1D44618C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1CF3A993" w14:textId="77777777" w:rsidTr="00792BC9">
        <w:trPr>
          <w:trHeight w:val="264"/>
        </w:trPr>
        <w:tc>
          <w:tcPr>
            <w:tcW w:w="2977" w:type="dxa"/>
            <w:shd w:val="clear" w:color="auto" w:fill="F7CAAC" w:themeFill="accent2" w:themeFillTint="66"/>
          </w:tcPr>
          <w:p w14:paraId="35D7ED91" w14:textId="0C6BDB2D" w:rsidR="00F9750D" w:rsidRPr="00DF5915" w:rsidRDefault="00485827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F1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à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3" w:type="dxa"/>
            <w:vMerge/>
          </w:tcPr>
          <w:p w14:paraId="37C1B2C3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34BDF74B" w14:textId="77777777" w:rsidTr="00F05592">
        <w:trPr>
          <w:trHeight w:val="999"/>
        </w:trPr>
        <w:tc>
          <w:tcPr>
            <w:tcW w:w="2977" w:type="dxa"/>
            <w:shd w:val="clear" w:color="auto" w:fill="F7CAAC" w:themeFill="accent2" w:themeFillTint="66"/>
          </w:tcPr>
          <w:p w14:paraId="4ABD31DC" w14:textId="00BE9B69" w:rsidR="00F9750D" w:rsidRPr="00DF5915" w:rsidRDefault="00485827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>
              <w:rPr>
                <w:rFonts w:ascii="Arial" w:hAnsi="Arial" w:cs="Arial"/>
                <w:sz w:val="16"/>
                <w:szCs w:val="16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572EAD5F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4D3A8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0"/>
      <w:footerReference w:type="default" r:id="rId11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FCFE" w14:textId="77777777" w:rsidR="00F32935" w:rsidRDefault="00F32935">
      <w:r>
        <w:separator/>
      </w:r>
    </w:p>
  </w:endnote>
  <w:endnote w:type="continuationSeparator" w:id="0">
    <w:p w14:paraId="07F150EE" w14:textId="77777777" w:rsidR="00F32935" w:rsidRDefault="00F3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0E28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A1C8FA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1495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E0D009D" w14:textId="0B426C6F" w:rsidR="00485827" w:rsidRDefault="00485827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31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31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66C4F4" w14:textId="77777777" w:rsidR="00485827" w:rsidRDefault="004858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90E2E" w14:textId="77777777" w:rsidR="00F32935" w:rsidRDefault="00F32935">
      <w:r>
        <w:separator/>
      </w:r>
    </w:p>
  </w:footnote>
  <w:footnote w:type="continuationSeparator" w:id="0">
    <w:p w14:paraId="6035987E" w14:textId="77777777" w:rsidR="00F32935" w:rsidRDefault="00F3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6010E"/>
    <w:rsid w:val="0010140F"/>
    <w:rsid w:val="001053F0"/>
    <w:rsid w:val="0013345C"/>
    <w:rsid w:val="00166C3A"/>
    <w:rsid w:val="00167C19"/>
    <w:rsid w:val="00175CD4"/>
    <w:rsid w:val="001E5CD1"/>
    <w:rsid w:val="001F17A7"/>
    <w:rsid w:val="00290616"/>
    <w:rsid w:val="002C415D"/>
    <w:rsid w:val="00307693"/>
    <w:rsid w:val="00334F98"/>
    <w:rsid w:val="0036082C"/>
    <w:rsid w:val="003E6EC0"/>
    <w:rsid w:val="003F6BAD"/>
    <w:rsid w:val="00400F5B"/>
    <w:rsid w:val="00447BCC"/>
    <w:rsid w:val="00477465"/>
    <w:rsid w:val="00485827"/>
    <w:rsid w:val="004A65F9"/>
    <w:rsid w:val="00532190"/>
    <w:rsid w:val="00563425"/>
    <w:rsid w:val="005B4F50"/>
    <w:rsid w:val="005C22CA"/>
    <w:rsid w:val="005D25F8"/>
    <w:rsid w:val="005E50B7"/>
    <w:rsid w:val="005F0DC2"/>
    <w:rsid w:val="005F6AC0"/>
    <w:rsid w:val="00635A7A"/>
    <w:rsid w:val="00644585"/>
    <w:rsid w:val="00673565"/>
    <w:rsid w:val="006740C5"/>
    <w:rsid w:val="00695A77"/>
    <w:rsid w:val="006A62FE"/>
    <w:rsid w:val="006C5B75"/>
    <w:rsid w:val="006E4935"/>
    <w:rsid w:val="00792BC9"/>
    <w:rsid w:val="007D5635"/>
    <w:rsid w:val="00806D40"/>
    <w:rsid w:val="00820FC0"/>
    <w:rsid w:val="008477FE"/>
    <w:rsid w:val="00883DD7"/>
    <w:rsid w:val="008A5EA6"/>
    <w:rsid w:val="008B2FF8"/>
    <w:rsid w:val="008F663C"/>
    <w:rsid w:val="00971601"/>
    <w:rsid w:val="00975D75"/>
    <w:rsid w:val="009C44BF"/>
    <w:rsid w:val="009F4301"/>
    <w:rsid w:val="00A30847"/>
    <w:rsid w:val="00A44005"/>
    <w:rsid w:val="00A64DEE"/>
    <w:rsid w:val="00A659BE"/>
    <w:rsid w:val="00A721A8"/>
    <w:rsid w:val="00A74575"/>
    <w:rsid w:val="00A84774"/>
    <w:rsid w:val="00AE0BB5"/>
    <w:rsid w:val="00AF12B7"/>
    <w:rsid w:val="00AF3494"/>
    <w:rsid w:val="00B46CBF"/>
    <w:rsid w:val="00B54E89"/>
    <w:rsid w:val="00B630EC"/>
    <w:rsid w:val="00B63CC2"/>
    <w:rsid w:val="00BC0AB5"/>
    <w:rsid w:val="00BD4DE6"/>
    <w:rsid w:val="00BE5784"/>
    <w:rsid w:val="00BF7B35"/>
    <w:rsid w:val="00C6395B"/>
    <w:rsid w:val="00C922E0"/>
    <w:rsid w:val="00CA4839"/>
    <w:rsid w:val="00CC3418"/>
    <w:rsid w:val="00CC4002"/>
    <w:rsid w:val="00CF1538"/>
    <w:rsid w:val="00D2131D"/>
    <w:rsid w:val="00D43F1D"/>
    <w:rsid w:val="00DF5915"/>
    <w:rsid w:val="00E26F18"/>
    <w:rsid w:val="00E45032"/>
    <w:rsid w:val="00E501AB"/>
    <w:rsid w:val="00E531B1"/>
    <w:rsid w:val="00E66B39"/>
    <w:rsid w:val="00E948FA"/>
    <w:rsid w:val="00E97FE2"/>
    <w:rsid w:val="00EC343D"/>
    <w:rsid w:val="00F05592"/>
    <w:rsid w:val="00F177AE"/>
    <w:rsid w:val="00F32935"/>
    <w:rsid w:val="00F56053"/>
    <w:rsid w:val="00F64256"/>
    <w:rsid w:val="00F65F91"/>
    <w:rsid w:val="00F709C3"/>
    <w:rsid w:val="00F9750D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2C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85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8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dformat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2971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9</cp:revision>
  <cp:lastPrinted>2022-06-15T13:51:00Z</cp:lastPrinted>
  <dcterms:created xsi:type="dcterms:W3CDTF">2020-10-01T13:02:00Z</dcterms:created>
  <dcterms:modified xsi:type="dcterms:W3CDTF">2022-07-04T09:23:00Z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